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Pr>
          <w:rFonts w:ascii="Calibri" w:eastAsia="Calibri" w:hAnsi="Calibri" w:cs="Calibri"/>
        </w:rPr>
        <w:t xml:space="preserve">  </w:t>
      </w:r>
      <w:r w:rsidRPr="00DB19E0">
        <w:rPr>
          <w:rFonts w:ascii="Calibri" w:eastAsia="Calibri" w:hAnsi="Calibri" w:cs="Calibri"/>
          <w:noProof/>
          <w:color w:val="000000"/>
          <w:lang w:eastAsia="en-US" w:bidi="ar-SA"/>
        </w:rPr>
        <w:drawing>
          <wp:inline distT="0" distB="0" distL="0" distR="0">
            <wp:extent cx="2228850" cy="1143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228850" cy="1143000"/>
                    </a:xfrm>
                    <a:prstGeom prst="rect">
                      <a:avLst/>
                    </a:prstGeom>
                    <a:ln/>
                  </pic:spPr>
                </pic:pic>
              </a:graphicData>
            </a:graphic>
          </wp:inline>
        </w:drawing>
      </w: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b/>
          <w:sz w:val="28"/>
          <w:szCs w:val="28"/>
        </w:rPr>
      </w:pPr>
      <w:r w:rsidRPr="00DB19E0">
        <w:rPr>
          <w:rFonts w:ascii="Calibri" w:eastAsia="Calibri" w:hAnsi="Calibri" w:cs="Calibri"/>
          <w:b/>
          <w:sz w:val="28"/>
          <w:szCs w:val="28"/>
        </w:rPr>
        <w:t xml:space="preserve">Tri-State Local Foods, Inc. </w:t>
      </w:r>
      <w:proofErr w:type="spellStart"/>
      <w:r w:rsidRPr="00DB19E0">
        <w:rPr>
          <w:rFonts w:ascii="Calibri" w:eastAsia="Calibri" w:hAnsi="Calibri" w:cs="Calibri"/>
          <w:b/>
          <w:sz w:val="28"/>
          <w:szCs w:val="28"/>
        </w:rPr>
        <w:t>dba</w:t>
      </w:r>
      <w:proofErr w:type="spellEnd"/>
      <w:r w:rsidRPr="00DB19E0">
        <w:rPr>
          <w:rFonts w:ascii="Calibri" w:eastAsia="Calibri" w:hAnsi="Calibri" w:cs="Calibri"/>
          <w:b/>
          <w:sz w:val="28"/>
          <w:szCs w:val="28"/>
        </w:rPr>
        <w:t xml:space="preserve"> The Wild Ramp</w:t>
      </w: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color w:val="000000"/>
        </w:rPr>
      </w:pPr>
      <w:r w:rsidRPr="00DB19E0">
        <w:rPr>
          <w:rFonts w:ascii="Calibri" w:eastAsia="Calibri" w:hAnsi="Calibri" w:cs="Calibri"/>
          <w:b/>
          <w:color w:val="000000"/>
          <w:sz w:val="28"/>
          <w:szCs w:val="28"/>
        </w:rPr>
        <w:t>Market Rules, Procedures &amp; Guidelines for Producers</w:t>
      </w:r>
      <w:r w:rsidRPr="00DB19E0">
        <w:rPr>
          <w:rFonts w:ascii="Calibri" w:eastAsia="Calibri" w:hAnsi="Calibri" w:cs="Calibri"/>
          <w:b/>
          <w:color w:val="000000"/>
          <w:sz w:val="28"/>
          <w:szCs w:val="28"/>
        </w:rPr>
        <w:br/>
      </w:r>
      <w:r w:rsidRPr="00DB19E0">
        <w:rPr>
          <w:rFonts w:ascii="Calibri" w:eastAsia="Calibri" w:hAnsi="Calibri" w:cs="Calibri"/>
          <w:color w:val="000000"/>
        </w:rPr>
        <w:t xml:space="preserve">Please direct all questions to </w:t>
      </w:r>
      <w:r w:rsidRPr="00DB19E0">
        <w:rPr>
          <w:rFonts w:ascii="Calibri" w:eastAsia="Calibri" w:hAnsi="Calibri" w:cs="Calibri"/>
          <w:u w:val="single"/>
        </w:rPr>
        <w:t>marketmanager</w:t>
      </w:r>
      <w:r w:rsidRPr="00DB19E0">
        <w:rPr>
          <w:rFonts w:ascii="Calibri" w:eastAsia="Calibri" w:hAnsi="Calibri" w:cs="Calibri"/>
          <w:color w:val="000000"/>
          <w:u w:val="single"/>
        </w:rPr>
        <w:t>@wildramp.org</w:t>
      </w:r>
      <w:r w:rsidRPr="00DB19E0">
        <w:rPr>
          <w:rFonts w:ascii="Calibri" w:eastAsia="Calibri" w:hAnsi="Calibri" w:cs="Calibri"/>
          <w:color w:val="000000"/>
        </w:rPr>
        <w:t xml:space="preserve"> or 304.523.7267</w:t>
      </w:r>
    </w:p>
    <w:p w:rsidR="001625F2" w:rsidRPr="00DB19E0" w:rsidRDefault="001625F2">
      <w:pPr>
        <w:widowControl w:val="0"/>
        <w:pBdr>
          <w:top w:val="nil"/>
          <w:left w:val="nil"/>
          <w:bottom w:val="nil"/>
          <w:right w:val="nil"/>
          <w:between w:val="nil"/>
        </w:pBdr>
        <w:tabs>
          <w:tab w:val="left" w:pos="707"/>
        </w:tabs>
        <w:jc w:val="center"/>
        <w:rPr>
          <w:rFonts w:ascii="Calibri" w:eastAsia="Calibri" w:hAnsi="Calibri" w:cs="Calibri"/>
          <w:color w:val="000000"/>
          <w:u w:val="single"/>
        </w:rPr>
      </w:pPr>
    </w:p>
    <w:p w:rsidR="001625F2" w:rsidRPr="00DB19E0" w:rsidRDefault="001625F2">
      <w:pPr>
        <w:widowControl w:val="0"/>
        <w:pBdr>
          <w:top w:val="nil"/>
          <w:left w:val="nil"/>
          <w:bottom w:val="nil"/>
          <w:right w:val="nil"/>
          <w:between w:val="nil"/>
        </w:pBdr>
        <w:tabs>
          <w:tab w:val="left" w:pos="707"/>
        </w:tabs>
        <w:rPr>
          <w:rFonts w:ascii="Calibri" w:eastAsia="Calibri" w:hAnsi="Calibri" w:cs="Calibri"/>
          <w:b/>
          <w:color w:val="000000"/>
        </w:rPr>
      </w:pP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i/>
        </w:rPr>
      </w:pPr>
      <w:r w:rsidRPr="00DB19E0">
        <w:rPr>
          <w:rFonts w:ascii="Calibri" w:eastAsia="Calibri" w:hAnsi="Calibri" w:cs="Calibri"/>
          <w:i/>
        </w:rPr>
        <w:t xml:space="preserve">OUR MISSION: WHO WE ARE </w:t>
      </w: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i/>
        </w:rPr>
      </w:pPr>
      <w:r w:rsidRPr="00DB19E0">
        <w:rPr>
          <w:rFonts w:ascii="Calibri" w:eastAsia="Calibri" w:hAnsi="Calibri" w:cs="Calibri"/>
          <w:i/>
        </w:rPr>
        <w:t xml:space="preserve">The Wild Ramp is a year-round, non-profit farmers market based in Huntington, WV with a mission to grow and support a vibrant economy and community for local food, food products, and artisan goods. </w:t>
      </w:r>
    </w:p>
    <w:p w:rsidR="001625F2" w:rsidRPr="00DB19E0" w:rsidRDefault="001625F2">
      <w:pPr>
        <w:widowControl w:val="0"/>
        <w:pBdr>
          <w:top w:val="nil"/>
          <w:left w:val="nil"/>
          <w:bottom w:val="nil"/>
          <w:right w:val="nil"/>
          <w:between w:val="nil"/>
        </w:pBdr>
        <w:tabs>
          <w:tab w:val="left" w:pos="707"/>
        </w:tabs>
        <w:jc w:val="center"/>
        <w:rPr>
          <w:rFonts w:ascii="Calibri" w:eastAsia="Calibri" w:hAnsi="Calibri" w:cs="Calibri"/>
          <w:i/>
        </w:rPr>
      </w:pP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i/>
        </w:rPr>
      </w:pPr>
      <w:r w:rsidRPr="00DB19E0">
        <w:rPr>
          <w:rFonts w:ascii="Calibri" w:eastAsia="Calibri" w:hAnsi="Calibri" w:cs="Calibri"/>
          <w:i/>
        </w:rPr>
        <w:t>OUR VALUES: WHAT WE BELIEVE</w:t>
      </w: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i/>
        </w:rPr>
      </w:pPr>
      <w:r w:rsidRPr="00DB19E0">
        <w:rPr>
          <w:rFonts w:ascii="Calibri" w:eastAsia="Calibri" w:hAnsi="Calibri" w:cs="Calibri"/>
          <w:i/>
        </w:rPr>
        <w:t xml:space="preserve">We believe that </w:t>
      </w:r>
      <w:proofErr w:type="gramStart"/>
      <w:r w:rsidRPr="00DB19E0">
        <w:rPr>
          <w:rFonts w:ascii="Calibri" w:eastAsia="Calibri" w:hAnsi="Calibri" w:cs="Calibri"/>
          <w:i/>
        </w:rPr>
        <w:t>locally-prod</w:t>
      </w:r>
      <w:r w:rsidRPr="00DB19E0">
        <w:rPr>
          <w:rFonts w:ascii="Calibri" w:eastAsia="Calibri" w:hAnsi="Calibri" w:cs="Calibri"/>
          <w:i/>
        </w:rPr>
        <w:t>uced</w:t>
      </w:r>
      <w:proofErr w:type="gramEnd"/>
      <w:r w:rsidRPr="00DB19E0">
        <w:rPr>
          <w:rFonts w:ascii="Calibri" w:eastAsia="Calibri" w:hAnsi="Calibri" w:cs="Calibri"/>
          <w:i/>
        </w:rPr>
        <w:t xml:space="preserve"> food is healthier for people, better for the economy, and kinder to the planet; that local food demand should be met as completely as possible within our region; and that local food should be accessible to everyone in our community.</w:t>
      </w:r>
    </w:p>
    <w:p w:rsidR="001625F2" w:rsidRPr="00DB19E0" w:rsidRDefault="001625F2">
      <w:pPr>
        <w:widowControl w:val="0"/>
        <w:pBdr>
          <w:top w:val="nil"/>
          <w:left w:val="nil"/>
          <w:bottom w:val="nil"/>
          <w:right w:val="nil"/>
          <w:between w:val="nil"/>
        </w:pBdr>
        <w:tabs>
          <w:tab w:val="left" w:pos="707"/>
        </w:tabs>
        <w:jc w:val="center"/>
        <w:rPr>
          <w:rFonts w:ascii="Calibri" w:eastAsia="Calibri" w:hAnsi="Calibri" w:cs="Calibri"/>
          <w:i/>
        </w:rPr>
      </w:pP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i/>
        </w:rPr>
      </w:pPr>
      <w:r w:rsidRPr="00DB19E0">
        <w:rPr>
          <w:rFonts w:ascii="Calibri" w:eastAsia="Calibri" w:hAnsi="Calibri" w:cs="Calibri"/>
          <w:i/>
        </w:rPr>
        <w:t>OUR VISION: WHERE WE ARE GOING</w:t>
      </w: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i/>
        </w:rPr>
      </w:pPr>
      <w:r w:rsidRPr="00DB19E0">
        <w:rPr>
          <w:rFonts w:ascii="Calibri" w:eastAsia="Calibri" w:hAnsi="Calibri" w:cs="Calibri"/>
          <w:i/>
        </w:rPr>
        <w:t>We envision a self-sustaining market for food and other products grown and produced within our region. Our goal is to help make this future possible by providing a year-round hub for local producers and consumers to come toge</w:t>
      </w:r>
      <w:r w:rsidRPr="00DB19E0">
        <w:rPr>
          <w:rFonts w:ascii="Calibri" w:eastAsia="Calibri" w:hAnsi="Calibri" w:cs="Calibri"/>
          <w:i/>
        </w:rPr>
        <w:t xml:space="preserve">ther, offering market and educational support to local producers and educating consumers about the health benefits and value of buying and eating local. </w:t>
      </w:r>
    </w:p>
    <w:p w:rsidR="001625F2" w:rsidRPr="00DB19E0" w:rsidRDefault="001625F2">
      <w:pPr>
        <w:widowControl w:val="0"/>
        <w:pBdr>
          <w:top w:val="nil"/>
          <w:left w:val="nil"/>
          <w:bottom w:val="nil"/>
          <w:right w:val="nil"/>
          <w:between w:val="nil"/>
        </w:pBdr>
        <w:tabs>
          <w:tab w:val="left" w:pos="707"/>
        </w:tabs>
        <w:jc w:val="center"/>
        <w:rPr>
          <w:rFonts w:ascii="Calibri" w:eastAsia="Calibri" w:hAnsi="Calibri" w:cs="Calibri"/>
          <w:i/>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 xml:space="preserve">The Wild Ramp (hereafter </w:t>
      </w:r>
      <w:r w:rsidRPr="00DB19E0">
        <w:rPr>
          <w:rFonts w:ascii="Calibri" w:eastAsia="Calibri" w:hAnsi="Calibri" w:cs="Calibri"/>
        </w:rPr>
        <w:t>“</w:t>
      </w:r>
      <w:r w:rsidRPr="00DB19E0">
        <w:rPr>
          <w:rFonts w:ascii="Calibri" w:eastAsia="Calibri" w:hAnsi="Calibri" w:cs="Calibri"/>
          <w:color w:val="000000"/>
        </w:rPr>
        <w:t>TWR</w:t>
      </w:r>
      <w:r w:rsidRPr="00DB19E0">
        <w:rPr>
          <w:rFonts w:ascii="Calibri" w:eastAsia="Calibri" w:hAnsi="Calibri" w:cs="Calibri"/>
        </w:rPr>
        <w:t>”</w:t>
      </w:r>
      <w:r w:rsidRPr="00DB19E0">
        <w:rPr>
          <w:rFonts w:ascii="Calibri" w:eastAsia="Calibri" w:hAnsi="Calibri" w:cs="Calibri"/>
          <w:color w:val="000000"/>
        </w:rPr>
        <w:t xml:space="preserve">) </w:t>
      </w:r>
      <w:r w:rsidRPr="00DB19E0">
        <w:rPr>
          <w:rFonts w:ascii="Calibri" w:eastAsia="Calibri" w:hAnsi="Calibri" w:cs="Calibri"/>
        </w:rPr>
        <w:t>B</w:t>
      </w:r>
      <w:r w:rsidRPr="00DB19E0">
        <w:rPr>
          <w:rFonts w:ascii="Calibri" w:eastAsia="Calibri" w:hAnsi="Calibri" w:cs="Calibri"/>
          <w:color w:val="000000"/>
        </w:rPr>
        <w:t xml:space="preserve">oard and </w:t>
      </w:r>
      <w:r w:rsidRPr="00DB19E0">
        <w:rPr>
          <w:rFonts w:ascii="Calibri" w:eastAsia="Calibri" w:hAnsi="Calibri" w:cs="Calibri"/>
        </w:rPr>
        <w:t>M</w:t>
      </w:r>
      <w:r w:rsidRPr="00DB19E0">
        <w:rPr>
          <w:rFonts w:ascii="Calibri" w:eastAsia="Calibri" w:hAnsi="Calibri" w:cs="Calibri"/>
          <w:color w:val="000000"/>
        </w:rPr>
        <w:t xml:space="preserve">arket </w:t>
      </w:r>
      <w:r w:rsidRPr="00DB19E0">
        <w:rPr>
          <w:rFonts w:ascii="Calibri" w:eastAsia="Calibri" w:hAnsi="Calibri" w:cs="Calibri"/>
        </w:rPr>
        <w:t>M</w:t>
      </w:r>
      <w:r w:rsidRPr="00DB19E0">
        <w:rPr>
          <w:rFonts w:ascii="Calibri" w:eastAsia="Calibri" w:hAnsi="Calibri" w:cs="Calibri"/>
          <w:color w:val="000000"/>
        </w:rPr>
        <w:t>anager reserve the right to review the Market Rules</w:t>
      </w:r>
      <w:r w:rsidRPr="00DB19E0">
        <w:rPr>
          <w:rFonts w:ascii="Calibri" w:eastAsia="Calibri" w:hAnsi="Calibri" w:cs="Calibri"/>
          <w:color w:val="000000"/>
        </w:rPr>
        <w:t>, Procedures</w:t>
      </w:r>
      <w:r w:rsidRPr="00DB19E0">
        <w:rPr>
          <w:rFonts w:ascii="Calibri" w:eastAsia="Calibri" w:hAnsi="Calibri" w:cs="Calibri"/>
        </w:rPr>
        <w:t xml:space="preserve"> &amp; Guidelines (hereafter “G</w:t>
      </w:r>
      <w:r w:rsidRPr="00DB19E0">
        <w:rPr>
          <w:rFonts w:ascii="Calibri" w:eastAsia="Calibri" w:hAnsi="Calibri" w:cs="Calibri"/>
          <w:color w:val="000000"/>
        </w:rPr>
        <w:t>uidelines</w:t>
      </w:r>
      <w:r w:rsidRPr="00DB19E0">
        <w:rPr>
          <w:rFonts w:ascii="Calibri" w:eastAsia="Calibri" w:hAnsi="Calibri" w:cs="Calibri"/>
        </w:rPr>
        <w:t>”</w:t>
      </w:r>
      <w:r w:rsidRPr="00DB19E0">
        <w:rPr>
          <w:rFonts w:ascii="Calibri" w:eastAsia="Calibri" w:hAnsi="Calibri" w:cs="Calibri"/>
          <w:color w:val="000000"/>
        </w:rPr>
        <w:t xml:space="preserve">) on a regular basis and to make changes as needed. Revised </w:t>
      </w:r>
      <w:r w:rsidRPr="00DB19E0">
        <w:rPr>
          <w:rFonts w:ascii="Calibri" w:eastAsia="Calibri" w:hAnsi="Calibri" w:cs="Calibri"/>
        </w:rPr>
        <w:t>G</w:t>
      </w:r>
      <w:r w:rsidRPr="00DB19E0">
        <w:rPr>
          <w:rFonts w:ascii="Calibri" w:eastAsia="Calibri" w:hAnsi="Calibri" w:cs="Calibri"/>
          <w:color w:val="000000"/>
        </w:rPr>
        <w:t xml:space="preserve">uidelines will be announced and made available to </w:t>
      </w:r>
      <w:r w:rsidRPr="00DB19E0">
        <w:rPr>
          <w:rFonts w:ascii="Calibri" w:eastAsia="Calibri" w:hAnsi="Calibri" w:cs="Calibri"/>
        </w:rPr>
        <w:t>P</w:t>
      </w:r>
      <w:r w:rsidRPr="00DB19E0">
        <w:rPr>
          <w:rFonts w:ascii="Calibri" w:eastAsia="Calibri" w:hAnsi="Calibri" w:cs="Calibri"/>
          <w:color w:val="000000"/>
        </w:rPr>
        <w:t xml:space="preserve">roducers. </w:t>
      </w:r>
      <w:r w:rsidRPr="00DB19E0">
        <w:rPr>
          <w:rFonts w:ascii="Calibri" w:eastAsia="Calibri" w:hAnsi="Calibri" w:cs="Calibri"/>
          <w:color w:val="000000"/>
        </w:rPr>
        <w:t xml:space="preserve">Producers are expected to </w:t>
      </w:r>
      <w:r w:rsidRPr="00DB19E0">
        <w:rPr>
          <w:rFonts w:ascii="Calibri" w:eastAsia="Calibri" w:hAnsi="Calibri" w:cs="Calibri"/>
        </w:rPr>
        <w:t>comply with current</w:t>
      </w:r>
      <w:r w:rsidRPr="00DB19E0">
        <w:rPr>
          <w:rFonts w:ascii="Calibri" w:eastAsia="Calibri" w:hAnsi="Calibri" w:cs="Calibri"/>
        </w:rPr>
        <w:t xml:space="preserve"> Guidelines</w:t>
      </w:r>
      <w:r w:rsidRPr="00DB19E0">
        <w:rPr>
          <w:rFonts w:ascii="Calibri" w:eastAsia="Calibri" w:hAnsi="Calibri" w:cs="Calibri"/>
          <w:color w:val="000000"/>
        </w:rPr>
        <w:t>.</w:t>
      </w:r>
      <w:r w:rsidRPr="00DB19E0">
        <w:rPr>
          <w:rFonts w:ascii="Calibri" w:eastAsia="Calibri" w:hAnsi="Calibri" w:cs="Calibri"/>
          <w:color w:val="000000"/>
        </w:rPr>
        <w:t xml:space="preserve"> T</w:t>
      </w:r>
      <w:r w:rsidRPr="00DB19E0">
        <w:rPr>
          <w:rFonts w:ascii="Calibri" w:eastAsia="Calibri" w:hAnsi="Calibri" w:cs="Calibri"/>
        </w:rPr>
        <w:t>WR</w:t>
      </w:r>
      <w:r w:rsidRPr="00DB19E0">
        <w:rPr>
          <w:rFonts w:ascii="Calibri" w:eastAsia="Calibri" w:hAnsi="Calibri" w:cs="Calibri"/>
          <w:color w:val="000000"/>
        </w:rPr>
        <w:t xml:space="preserve"> reserves the right to m</w:t>
      </w:r>
      <w:r w:rsidRPr="00DB19E0">
        <w:rPr>
          <w:rFonts w:ascii="Calibri" w:eastAsia="Calibri" w:hAnsi="Calibri" w:cs="Calibri"/>
          <w:color w:val="000000"/>
        </w:rPr>
        <w:t xml:space="preserve">ake exceptions to these </w:t>
      </w:r>
      <w:r w:rsidRPr="00DB19E0">
        <w:rPr>
          <w:rFonts w:ascii="Calibri" w:eastAsia="Calibri" w:hAnsi="Calibri" w:cs="Calibri"/>
        </w:rPr>
        <w:t>G</w:t>
      </w:r>
      <w:r w:rsidRPr="00DB19E0">
        <w:rPr>
          <w:rFonts w:ascii="Calibri" w:eastAsia="Calibri" w:hAnsi="Calibri" w:cs="Calibri"/>
          <w:color w:val="000000"/>
        </w:rPr>
        <w:t>uidelines at its discretion.</w:t>
      </w: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 xml:space="preserve"> </w:t>
      </w: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 xml:space="preserve">Anyone interested in selling through TWR should read and understand these Guidelines prior to applying to be a </w:t>
      </w:r>
      <w:r w:rsidRPr="00DB19E0">
        <w:rPr>
          <w:rFonts w:ascii="Calibri" w:eastAsia="Calibri" w:hAnsi="Calibri" w:cs="Calibri"/>
        </w:rPr>
        <w:t>P</w:t>
      </w:r>
      <w:r w:rsidRPr="00DB19E0">
        <w:rPr>
          <w:rFonts w:ascii="Calibri" w:eastAsia="Calibri" w:hAnsi="Calibri" w:cs="Calibri"/>
          <w:color w:val="000000"/>
        </w:rPr>
        <w:t>roducer. If your produc</w:t>
      </w:r>
      <w:r w:rsidRPr="00DB19E0">
        <w:rPr>
          <w:rFonts w:ascii="Calibri" w:eastAsia="Calibri" w:hAnsi="Calibri" w:cs="Calibri"/>
        </w:rPr>
        <w:t>t</w:t>
      </w:r>
      <w:r w:rsidRPr="00DB19E0">
        <w:rPr>
          <w:rFonts w:ascii="Calibri" w:eastAsia="Calibri" w:hAnsi="Calibri" w:cs="Calibri"/>
          <w:color w:val="000000"/>
        </w:rPr>
        <w:t xml:space="preserve"> does not meet our </w:t>
      </w:r>
      <w:r w:rsidRPr="00DB19E0">
        <w:rPr>
          <w:rFonts w:ascii="Calibri" w:eastAsia="Calibri" w:hAnsi="Calibri" w:cs="Calibri"/>
        </w:rPr>
        <w:t>G</w:t>
      </w:r>
      <w:r w:rsidRPr="00DB19E0">
        <w:rPr>
          <w:rFonts w:ascii="Calibri" w:eastAsia="Calibri" w:hAnsi="Calibri" w:cs="Calibri"/>
          <w:color w:val="000000"/>
        </w:rPr>
        <w:t>uidelines, but you feel it still supports th</w:t>
      </w:r>
      <w:r w:rsidRPr="00DB19E0">
        <w:rPr>
          <w:rFonts w:ascii="Calibri" w:eastAsia="Calibri" w:hAnsi="Calibri" w:cs="Calibri"/>
          <w:color w:val="000000"/>
        </w:rPr>
        <w:t xml:space="preserve">e mission of TWR, you may petition </w:t>
      </w:r>
      <w:r w:rsidRPr="00DB19E0">
        <w:rPr>
          <w:rFonts w:ascii="Calibri" w:eastAsia="Calibri" w:hAnsi="Calibri" w:cs="Calibri"/>
        </w:rPr>
        <w:t>TWR</w:t>
      </w:r>
      <w:r w:rsidRPr="00DB19E0">
        <w:rPr>
          <w:rFonts w:ascii="Calibri" w:eastAsia="Calibri" w:hAnsi="Calibri" w:cs="Calibri"/>
          <w:color w:val="000000"/>
        </w:rPr>
        <w:t xml:space="preserve"> for a waiver. These requests will be reviewed and decided on a case</w:t>
      </w:r>
      <w:r w:rsidRPr="00DB19E0">
        <w:rPr>
          <w:rFonts w:ascii="Calibri" w:eastAsia="Calibri" w:hAnsi="Calibri" w:cs="Calibri"/>
        </w:rPr>
        <w:t>-</w:t>
      </w:r>
      <w:r w:rsidRPr="00DB19E0">
        <w:rPr>
          <w:rFonts w:ascii="Calibri" w:eastAsia="Calibri" w:hAnsi="Calibri" w:cs="Calibri"/>
          <w:color w:val="000000"/>
        </w:rPr>
        <w:t>by</w:t>
      </w:r>
      <w:r w:rsidRPr="00DB19E0">
        <w:rPr>
          <w:rFonts w:ascii="Calibri" w:eastAsia="Calibri" w:hAnsi="Calibri" w:cs="Calibri"/>
        </w:rPr>
        <w:t>-</w:t>
      </w:r>
      <w:r w:rsidRPr="00DB19E0">
        <w:rPr>
          <w:rFonts w:ascii="Calibri" w:eastAsia="Calibri" w:hAnsi="Calibri" w:cs="Calibri"/>
          <w:color w:val="000000"/>
        </w:rPr>
        <w:t xml:space="preserve">case basis. Entry of new products is dependent on the needs of the market and is up to the discretion of </w:t>
      </w:r>
      <w:r w:rsidRPr="00DB19E0">
        <w:rPr>
          <w:rFonts w:ascii="Calibri" w:eastAsia="Calibri" w:hAnsi="Calibri" w:cs="Calibri"/>
        </w:rPr>
        <w:t>TWR</w:t>
      </w:r>
      <w:r w:rsidRPr="00DB19E0">
        <w:rPr>
          <w:rFonts w:ascii="Calibri" w:eastAsia="Calibri" w:hAnsi="Calibri" w:cs="Calibri"/>
          <w:color w:val="000000"/>
        </w:rPr>
        <w:t xml:space="preserve">. </w:t>
      </w:r>
    </w:p>
    <w:p w:rsidR="001625F2" w:rsidRPr="00DB19E0" w:rsidRDefault="001625F2">
      <w:pPr>
        <w:widowControl w:val="0"/>
        <w:pBdr>
          <w:top w:val="nil"/>
          <w:left w:val="nil"/>
          <w:bottom w:val="nil"/>
          <w:right w:val="nil"/>
          <w:between w:val="nil"/>
        </w:pBdr>
        <w:tabs>
          <w:tab w:val="left" w:pos="707"/>
        </w:tabs>
        <w:jc w:val="center"/>
        <w:rPr>
          <w:rFonts w:ascii="Calibri" w:eastAsia="Calibri" w:hAnsi="Calibri" w:cs="Calibri"/>
          <w:b/>
          <w:color w:val="000000"/>
        </w:rPr>
      </w:pP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b/>
          <w:color w:val="000000"/>
        </w:rPr>
      </w:pPr>
      <w:r w:rsidRPr="00DB19E0">
        <w:rPr>
          <w:rFonts w:ascii="Calibri" w:eastAsia="Calibri" w:hAnsi="Calibri" w:cs="Calibri"/>
          <w:b/>
          <w:color w:val="000000"/>
        </w:rPr>
        <w:t>General Producer Rules</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b/>
          <w:i/>
          <w:color w:val="000000"/>
        </w:rPr>
        <w:t>Locally Sourced:</w:t>
      </w:r>
      <w:r w:rsidRPr="00DB19E0">
        <w:rPr>
          <w:rFonts w:ascii="Calibri" w:eastAsia="Calibri" w:hAnsi="Calibri" w:cs="Calibri"/>
          <w:i/>
          <w:color w:val="000000"/>
        </w:rPr>
        <w:t xml:space="preserve"> </w:t>
      </w:r>
      <w:r w:rsidRPr="00DB19E0">
        <w:rPr>
          <w:rFonts w:ascii="Calibri" w:eastAsia="Calibri" w:hAnsi="Calibri" w:cs="Calibri"/>
          <w:color w:val="000000"/>
        </w:rPr>
        <w:t xml:space="preserve">Producers of all products sold through TWR must be based either within a 250 mile radius from Huntington, WV, or within the state of West Virginia. Closer to home is better. </w:t>
      </w:r>
      <w:r w:rsidRPr="00DB19E0">
        <w:rPr>
          <w:rFonts w:ascii="Calibri" w:eastAsia="Calibri" w:hAnsi="Calibri" w:cs="Calibri"/>
          <w:color w:val="000000"/>
        </w:rPr>
        <w:t>Our goal is to have products that originate as close to Huntingto</w:t>
      </w:r>
      <w:r w:rsidRPr="00DB19E0">
        <w:rPr>
          <w:rFonts w:ascii="Calibri" w:eastAsia="Calibri" w:hAnsi="Calibri" w:cs="Calibri"/>
          <w:color w:val="000000"/>
        </w:rPr>
        <w:t>n as possible</w:t>
      </w:r>
      <w:r w:rsidRPr="00DB19E0">
        <w:rPr>
          <w:rFonts w:ascii="Calibri" w:eastAsia="Calibri" w:hAnsi="Calibri" w:cs="Calibri"/>
        </w:rPr>
        <w:t xml:space="preserve">. </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b/>
          <w:i/>
          <w:color w:val="000000"/>
        </w:rPr>
        <w:t xml:space="preserve">No Reselling: </w:t>
      </w:r>
      <w:r w:rsidRPr="00DB19E0">
        <w:rPr>
          <w:rFonts w:ascii="Calibri" w:eastAsia="Calibri" w:hAnsi="Calibri" w:cs="Calibri"/>
          <w:color w:val="000000"/>
        </w:rPr>
        <w:t xml:space="preserve">Producers may only sell products they themselves have grown or processed. Producers may not buy wholesale from someone else and then retail through TWR. </w:t>
      </w:r>
      <w:proofErr w:type="gramStart"/>
      <w:r w:rsidRPr="00DB19E0">
        <w:rPr>
          <w:rFonts w:ascii="Calibri" w:eastAsia="Calibri" w:hAnsi="Calibri" w:cs="Calibri"/>
          <w:color w:val="000000"/>
        </w:rPr>
        <w:t xml:space="preserve">Value must be added to processed food products by the </w:t>
      </w:r>
      <w:r w:rsidRPr="00DB19E0">
        <w:rPr>
          <w:rFonts w:ascii="Calibri" w:eastAsia="Calibri" w:hAnsi="Calibri" w:cs="Calibri"/>
        </w:rPr>
        <w:t>P</w:t>
      </w:r>
      <w:r w:rsidRPr="00DB19E0">
        <w:rPr>
          <w:rFonts w:ascii="Calibri" w:eastAsia="Calibri" w:hAnsi="Calibri" w:cs="Calibri"/>
          <w:color w:val="000000"/>
        </w:rPr>
        <w:t>roducer</w:t>
      </w:r>
      <w:proofErr w:type="gramEnd"/>
      <w:r w:rsidRPr="00DB19E0">
        <w:rPr>
          <w:rFonts w:ascii="Calibri" w:eastAsia="Calibri" w:hAnsi="Calibri" w:cs="Calibri"/>
          <w:color w:val="000000"/>
        </w:rPr>
        <w:t>; simply repackaging the ingredients is not adding value.</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rPr>
      </w:pPr>
      <w:r w:rsidRPr="00DB19E0">
        <w:rPr>
          <w:rFonts w:ascii="Calibri" w:eastAsia="Calibri" w:hAnsi="Calibri" w:cs="Calibri"/>
          <w:b/>
          <w:i/>
          <w:color w:val="000000"/>
        </w:rPr>
        <w:t xml:space="preserve">Compliance with Health, Safety and Related Laws: </w:t>
      </w:r>
      <w:r w:rsidRPr="00DB19E0">
        <w:rPr>
          <w:rFonts w:ascii="Calibri" w:eastAsia="Calibri" w:hAnsi="Calibri" w:cs="Calibri"/>
          <w:color w:val="000000"/>
        </w:rPr>
        <w:t>All products must comply with</w:t>
      </w:r>
      <w:r w:rsidRPr="00DB19E0">
        <w:rPr>
          <w:rFonts w:ascii="Calibri" w:eastAsia="Calibri" w:hAnsi="Calibri" w:cs="Calibri"/>
          <w:color w:val="000000"/>
        </w:rPr>
        <w:t xml:space="preserve"> all applicable</w:t>
      </w:r>
      <w:r w:rsidRPr="00DB19E0">
        <w:rPr>
          <w:rFonts w:ascii="Calibri" w:eastAsia="Calibri" w:hAnsi="Calibri" w:cs="Calibri"/>
          <w:color w:val="000000"/>
        </w:rPr>
        <w:t xml:space="preserve"> federal, state and local health regulations, licensing and labeling requirements. Producers are </w:t>
      </w:r>
      <w:r w:rsidRPr="00DB19E0">
        <w:rPr>
          <w:rFonts w:ascii="Calibri" w:eastAsia="Calibri" w:hAnsi="Calibri" w:cs="Calibri"/>
          <w:color w:val="000000"/>
        </w:rPr>
        <w:t>expected to inform themselves on issues governing the production, display, distribution, sampling, and sale of their products. Anyone wishing to sell through TWR should research the rules and regulations regarding the products they are wishing to sell prio</w:t>
      </w:r>
      <w:r w:rsidRPr="00DB19E0">
        <w:rPr>
          <w:rFonts w:ascii="Calibri" w:eastAsia="Calibri" w:hAnsi="Calibri" w:cs="Calibri"/>
          <w:color w:val="000000"/>
        </w:rPr>
        <w:t xml:space="preserve">r to applying as a </w:t>
      </w:r>
      <w:r w:rsidRPr="00DB19E0">
        <w:rPr>
          <w:rFonts w:ascii="Calibri" w:eastAsia="Calibri" w:hAnsi="Calibri" w:cs="Calibri"/>
        </w:rPr>
        <w:t>P</w:t>
      </w:r>
      <w:r w:rsidRPr="00DB19E0">
        <w:rPr>
          <w:rFonts w:ascii="Calibri" w:eastAsia="Calibri" w:hAnsi="Calibri" w:cs="Calibri"/>
          <w:color w:val="000000"/>
        </w:rPr>
        <w:t xml:space="preserve">roducer. </w:t>
      </w:r>
      <w:r w:rsidRPr="00DB19E0">
        <w:rPr>
          <w:rFonts w:ascii="Calibri" w:eastAsia="Calibri" w:hAnsi="Calibri" w:cs="Calibri"/>
        </w:rPr>
        <w:t xml:space="preserve">The Farmers Market Vendor Guide for West Virginia can be found at </w:t>
      </w:r>
      <w:hyperlink r:id="rId6">
        <w:r w:rsidRPr="00DB19E0">
          <w:rPr>
            <w:rFonts w:ascii="Calibri" w:eastAsia="Calibri" w:hAnsi="Calibri" w:cs="Calibri"/>
            <w:color w:val="1155CC"/>
            <w:u w:val="single"/>
          </w:rPr>
          <w:t>https://agriculture.wv.gov/SiteCollectionDocuments/FMVG.pdf</w:t>
        </w:r>
      </w:hyperlink>
      <w:r w:rsidRPr="00DB19E0">
        <w:rPr>
          <w:rFonts w:ascii="Calibri" w:eastAsia="Calibri" w:hAnsi="Calibri" w:cs="Calibri"/>
        </w:rPr>
        <w:t xml:space="preserve">. </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rPr>
        <w:t xml:space="preserve">We recommend that Producers outside of West Virginia reach out to their State Department of Agriculture representative and health department to begin the process of understanding what regulations your products must be in compliance with. </w:t>
      </w: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b/>
          <w:color w:val="000000"/>
        </w:rPr>
      </w:pPr>
      <w:r w:rsidRPr="00DB19E0">
        <w:rPr>
          <w:rFonts w:ascii="Calibri" w:eastAsia="Calibri" w:hAnsi="Calibri" w:cs="Calibri"/>
          <w:b/>
          <w:color w:val="000000"/>
        </w:rPr>
        <w:t>Application and M</w:t>
      </w:r>
      <w:r w:rsidRPr="00DB19E0">
        <w:rPr>
          <w:rFonts w:ascii="Calibri" w:eastAsia="Calibri" w:hAnsi="Calibri" w:cs="Calibri"/>
          <w:b/>
          <w:color w:val="000000"/>
        </w:rPr>
        <w:t>embership</w:t>
      </w:r>
    </w:p>
    <w:p w:rsidR="001625F2" w:rsidRPr="00DB19E0" w:rsidRDefault="001625F2">
      <w:pPr>
        <w:widowControl w:val="0"/>
        <w:pBdr>
          <w:top w:val="nil"/>
          <w:left w:val="nil"/>
          <w:bottom w:val="nil"/>
          <w:right w:val="nil"/>
          <w:between w:val="nil"/>
        </w:pBdr>
        <w:tabs>
          <w:tab w:val="left" w:pos="707"/>
        </w:tabs>
        <w:jc w:val="center"/>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 xml:space="preserve">Prospective </w:t>
      </w:r>
      <w:r w:rsidRPr="00DB19E0">
        <w:rPr>
          <w:rFonts w:ascii="Calibri" w:eastAsia="Calibri" w:hAnsi="Calibri" w:cs="Calibri"/>
        </w:rPr>
        <w:t>P</w:t>
      </w:r>
      <w:r w:rsidRPr="00DB19E0">
        <w:rPr>
          <w:rFonts w:ascii="Calibri" w:eastAsia="Calibri" w:hAnsi="Calibri" w:cs="Calibri"/>
          <w:color w:val="000000"/>
        </w:rPr>
        <w:t xml:space="preserve">roducers wishing to sell should confirm that their product is legal and compliant with all Guidelines before applying, and then must submit a completed Producer Application for review by </w:t>
      </w:r>
      <w:r w:rsidRPr="00DB19E0">
        <w:rPr>
          <w:rFonts w:ascii="Calibri" w:eastAsia="Calibri" w:hAnsi="Calibri" w:cs="Calibri"/>
        </w:rPr>
        <w:t xml:space="preserve">TWR </w:t>
      </w:r>
      <w:r w:rsidRPr="00DB19E0">
        <w:rPr>
          <w:rFonts w:ascii="Calibri" w:eastAsia="Calibri" w:hAnsi="Calibri" w:cs="Calibri"/>
          <w:color w:val="000000"/>
        </w:rPr>
        <w:t>to ensure that their products are eligibl</w:t>
      </w:r>
      <w:r w:rsidRPr="00DB19E0">
        <w:rPr>
          <w:rFonts w:ascii="Calibri" w:eastAsia="Calibri" w:hAnsi="Calibri" w:cs="Calibri"/>
          <w:color w:val="000000"/>
        </w:rPr>
        <w:t xml:space="preserve">e for sale. </w:t>
      </w:r>
      <w:r w:rsidRPr="00DB19E0">
        <w:rPr>
          <w:rFonts w:ascii="Calibri" w:eastAsia="Calibri" w:hAnsi="Calibri" w:cs="Calibri"/>
          <w:color w:val="000000"/>
        </w:rPr>
        <w:t xml:space="preserve">The </w:t>
      </w:r>
      <w:r w:rsidRPr="00DB19E0">
        <w:rPr>
          <w:rFonts w:ascii="Calibri" w:eastAsia="Calibri" w:hAnsi="Calibri" w:cs="Calibri"/>
        </w:rPr>
        <w:t>M</w:t>
      </w:r>
      <w:r w:rsidRPr="00DB19E0">
        <w:rPr>
          <w:rFonts w:ascii="Calibri" w:eastAsia="Calibri" w:hAnsi="Calibri" w:cs="Calibri"/>
          <w:color w:val="000000"/>
        </w:rPr>
        <w:t xml:space="preserve">arket </w:t>
      </w:r>
      <w:r w:rsidRPr="00DB19E0">
        <w:rPr>
          <w:rFonts w:ascii="Calibri" w:eastAsia="Calibri" w:hAnsi="Calibri" w:cs="Calibri"/>
        </w:rPr>
        <w:t>M</w:t>
      </w:r>
      <w:r w:rsidRPr="00DB19E0">
        <w:rPr>
          <w:rFonts w:ascii="Calibri" w:eastAsia="Calibri" w:hAnsi="Calibri" w:cs="Calibri"/>
          <w:color w:val="000000"/>
        </w:rPr>
        <w:t>anager is available to answer question</w:t>
      </w:r>
      <w:r w:rsidRPr="00DB19E0">
        <w:rPr>
          <w:rFonts w:ascii="Calibri" w:eastAsia="Calibri" w:hAnsi="Calibri" w:cs="Calibri"/>
        </w:rPr>
        <w:t xml:space="preserve">s of a general nature about these Guidelines and to connect you with additional resources to the best of their abilities.  </w:t>
      </w:r>
      <w:r w:rsidRPr="00DB19E0">
        <w:rPr>
          <w:rFonts w:ascii="Calibri" w:eastAsia="Calibri" w:hAnsi="Calibri" w:cs="Calibri"/>
          <w:color w:val="000000"/>
        </w:rPr>
        <w:t xml:space="preserve">All </w:t>
      </w:r>
      <w:r w:rsidRPr="00DB19E0">
        <w:rPr>
          <w:rFonts w:ascii="Calibri" w:eastAsia="Calibri" w:hAnsi="Calibri" w:cs="Calibri"/>
        </w:rPr>
        <w:t>P</w:t>
      </w:r>
      <w:r w:rsidRPr="00DB19E0">
        <w:rPr>
          <w:rFonts w:ascii="Calibri" w:eastAsia="Calibri" w:hAnsi="Calibri" w:cs="Calibri"/>
          <w:color w:val="000000"/>
        </w:rPr>
        <w:t xml:space="preserve">roducers must provide the </w:t>
      </w:r>
      <w:r w:rsidRPr="00DB19E0">
        <w:rPr>
          <w:rFonts w:ascii="Calibri" w:eastAsia="Calibri" w:hAnsi="Calibri" w:cs="Calibri"/>
        </w:rPr>
        <w:t>M</w:t>
      </w:r>
      <w:r w:rsidRPr="00DB19E0">
        <w:rPr>
          <w:rFonts w:ascii="Calibri" w:eastAsia="Calibri" w:hAnsi="Calibri" w:cs="Calibri"/>
          <w:color w:val="000000"/>
        </w:rPr>
        <w:t xml:space="preserve">arket </w:t>
      </w:r>
      <w:r w:rsidRPr="00DB19E0">
        <w:rPr>
          <w:rFonts w:ascii="Calibri" w:eastAsia="Calibri" w:hAnsi="Calibri" w:cs="Calibri"/>
        </w:rPr>
        <w:t>M</w:t>
      </w:r>
      <w:r w:rsidRPr="00DB19E0">
        <w:rPr>
          <w:rFonts w:ascii="Calibri" w:eastAsia="Calibri" w:hAnsi="Calibri" w:cs="Calibri"/>
          <w:color w:val="000000"/>
        </w:rPr>
        <w:t xml:space="preserve">anager with copies of </w:t>
      </w:r>
      <w:r w:rsidRPr="00DB19E0">
        <w:rPr>
          <w:rFonts w:ascii="Calibri" w:eastAsia="Calibri" w:hAnsi="Calibri" w:cs="Calibri"/>
        </w:rPr>
        <w:t>ALL</w:t>
      </w:r>
      <w:r w:rsidRPr="00DB19E0">
        <w:rPr>
          <w:rFonts w:ascii="Calibri" w:eastAsia="Calibri" w:hAnsi="Calibri" w:cs="Calibri"/>
          <w:color w:val="000000"/>
        </w:rPr>
        <w:t xml:space="preserve"> releva</w:t>
      </w:r>
      <w:r w:rsidRPr="00DB19E0">
        <w:rPr>
          <w:rFonts w:ascii="Calibri" w:eastAsia="Calibri" w:hAnsi="Calibri" w:cs="Calibri"/>
          <w:color w:val="000000"/>
        </w:rPr>
        <w:t xml:space="preserve">nt documents, such as </w:t>
      </w:r>
      <w:r w:rsidRPr="00DB19E0">
        <w:rPr>
          <w:rFonts w:ascii="Calibri" w:eastAsia="Calibri" w:hAnsi="Calibri" w:cs="Calibri"/>
          <w:color w:val="000000"/>
        </w:rPr>
        <w:t>vendor permits,</w:t>
      </w:r>
      <w:r w:rsidRPr="00DB19E0">
        <w:rPr>
          <w:rFonts w:ascii="Calibri" w:eastAsia="Calibri" w:hAnsi="Calibri" w:cs="Calibri"/>
          <w:color w:val="000000"/>
        </w:rPr>
        <w:t xml:space="preserve"> licenses, certifications, </w:t>
      </w:r>
      <w:r w:rsidRPr="00DB19E0">
        <w:rPr>
          <w:rFonts w:ascii="Calibri" w:eastAsia="Calibri" w:hAnsi="Calibri" w:cs="Calibri"/>
          <w:color w:val="000000"/>
        </w:rPr>
        <w:t xml:space="preserve">label </w:t>
      </w:r>
      <w:r w:rsidRPr="00DB19E0">
        <w:rPr>
          <w:rFonts w:ascii="Calibri" w:eastAsia="Calibri" w:hAnsi="Calibri" w:cs="Calibri"/>
        </w:rPr>
        <w:t>permits,</w:t>
      </w:r>
      <w:r w:rsidRPr="00DB19E0">
        <w:rPr>
          <w:rFonts w:ascii="Calibri" w:eastAsia="Calibri" w:hAnsi="Calibri" w:cs="Calibri"/>
        </w:rPr>
        <w:t xml:space="preserve"> </w:t>
      </w:r>
      <w:proofErr w:type="gramStart"/>
      <w:r w:rsidRPr="00DB19E0">
        <w:rPr>
          <w:rFonts w:ascii="Calibri" w:eastAsia="Calibri" w:hAnsi="Calibri" w:cs="Calibri"/>
          <w:color w:val="000000"/>
        </w:rPr>
        <w:t>etc</w:t>
      </w:r>
      <w:proofErr w:type="gramEnd"/>
      <w:r w:rsidRPr="00DB19E0">
        <w:rPr>
          <w:rFonts w:ascii="Calibri" w:eastAsia="Calibri" w:hAnsi="Calibri" w:cs="Calibri"/>
          <w:color w:val="000000"/>
        </w:rPr>
        <w:t xml:space="preserve">. </w:t>
      </w:r>
      <w:r w:rsidRPr="00DB19E0">
        <w:rPr>
          <w:rFonts w:ascii="Calibri" w:eastAsia="Calibri" w:hAnsi="Calibri" w:cs="Calibri"/>
          <w:color w:val="000000"/>
        </w:rPr>
        <w:t xml:space="preserve">as it applies </w:t>
      </w:r>
      <w:r w:rsidRPr="00DB19E0">
        <w:rPr>
          <w:rFonts w:ascii="Calibri" w:eastAsia="Calibri" w:hAnsi="Calibri" w:cs="Calibri"/>
        </w:rPr>
        <w:t>to your products.</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Producers wishing to use the term “organic” must submit a copy of their certification with their application.</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rPr>
      </w:pP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b/>
          <w:color w:val="000000"/>
        </w:rPr>
      </w:pPr>
      <w:r w:rsidRPr="00DB19E0">
        <w:rPr>
          <w:rFonts w:ascii="Calibri" w:eastAsia="Calibri" w:hAnsi="Calibri" w:cs="Calibri"/>
          <w:b/>
          <w:color w:val="000000"/>
        </w:rPr>
        <w:t xml:space="preserve">In-Market Prioritization </w:t>
      </w:r>
    </w:p>
    <w:p w:rsidR="001625F2" w:rsidRPr="00DB19E0" w:rsidRDefault="001625F2">
      <w:pPr>
        <w:widowControl w:val="0"/>
        <w:pBdr>
          <w:top w:val="nil"/>
          <w:left w:val="nil"/>
          <w:bottom w:val="nil"/>
          <w:right w:val="nil"/>
          <w:between w:val="nil"/>
        </w:pBdr>
        <w:tabs>
          <w:tab w:val="left" w:pos="707"/>
        </w:tabs>
        <w:jc w:val="center"/>
        <w:rPr>
          <w:rFonts w:ascii="Calibri" w:eastAsia="Calibri" w:hAnsi="Calibri" w:cs="Calibri"/>
          <w:b/>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 xml:space="preserve">In-market retail space is limited. The amount of space given to each </w:t>
      </w:r>
      <w:r w:rsidRPr="00DB19E0">
        <w:rPr>
          <w:rFonts w:ascii="Calibri" w:eastAsia="Calibri" w:hAnsi="Calibri" w:cs="Calibri"/>
        </w:rPr>
        <w:t>P</w:t>
      </w:r>
      <w:r w:rsidRPr="00DB19E0">
        <w:rPr>
          <w:rFonts w:ascii="Calibri" w:eastAsia="Calibri" w:hAnsi="Calibri" w:cs="Calibri"/>
          <w:color w:val="000000"/>
        </w:rPr>
        <w:t xml:space="preserve">roducer is at the discretion of </w:t>
      </w:r>
      <w:r w:rsidRPr="00DB19E0">
        <w:rPr>
          <w:rFonts w:ascii="Calibri" w:eastAsia="Calibri" w:hAnsi="Calibri" w:cs="Calibri"/>
        </w:rPr>
        <w:t>TWR</w:t>
      </w:r>
      <w:r w:rsidRPr="00DB19E0">
        <w:rPr>
          <w:rFonts w:ascii="Calibri" w:eastAsia="Calibri" w:hAnsi="Calibri" w:cs="Calibri"/>
          <w:color w:val="000000"/>
        </w:rPr>
        <w:t xml:space="preserve"> and will be based on product mix and set up to provide the best overall experience for the shopper. If at any time the market becomes too crowded (ove</w:t>
      </w:r>
      <w:r w:rsidRPr="00DB19E0">
        <w:rPr>
          <w:rFonts w:ascii="Calibri" w:eastAsia="Calibri" w:hAnsi="Calibri" w:cs="Calibri"/>
          <w:color w:val="000000"/>
        </w:rPr>
        <w:t xml:space="preserve">rall or with any one type of product), </w:t>
      </w:r>
      <w:r w:rsidRPr="00DB19E0">
        <w:rPr>
          <w:rFonts w:ascii="Calibri" w:eastAsia="Calibri" w:hAnsi="Calibri" w:cs="Calibri"/>
        </w:rPr>
        <w:t xml:space="preserve">TWR </w:t>
      </w:r>
      <w:r w:rsidRPr="00DB19E0">
        <w:rPr>
          <w:rFonts w:ascii="Calibri" w:eastAsia="Calibri" w:hAnsi="Calibri" w:cs="Calibri"/>
          <w:color w:val="000000"/>
        </w:rPr>
        <w:t>may assign in-market priority to certain vendors based on the follow</w:t>
      </w:r>
      <w:r w:rsidRPr="00DB19E0">
        <w:rPr>
          <w:rFonts w:ascii="Calibri" w:eastAsia="Calibri" w:hAnsi="Calibri" w:cs="Calibri"/>
        </w:rPr>
        <w:t>ing</w:t>
      </w:r>
      <w:r w:rsidRPr="00DB19E0">
        <w:rPr>
          <w:rFonts w:ascii="Calibri" w:eastAsia="Calibri" w:hAnsi="Calibri" w:cs="Calibri"/>
          <w:color w:val="000000"/>
        </w:rPr>
        <w:t xml:space="preserve"> criteria:</w:t>
      </w:r>
      <w:r w:rsidRPr="00DB19E0">
        <w:rPr>
          <w:rFonts w:ascii="Calibri" w:eastAsia="Calibri" w:hAnsi="Calibri" w:cs="Calibri"/>
          <w:color w:val="000000"/>
        </w:rPr>
        <w:br/>
      </w:r>
      <w:r w:rsidRPr="00DB19E0">
        <w:rPr>
          <w:rFonts w:ascii="Calibri" w:eastAsia="Calibri" w:hAnsi="Calibri" w:cs="Calibri"/>
          <w:color w:val="000000"/>
        </w:rPr>
        <w:tab/>
        <w:t>1) Geographical proximity</w:t>
      </w:r>
      <w:r w:rsidRPr="00DB19E0">
        <w:rPr>
          <w:rFonts w:ascii="Calibri" w:eastAsia="Calibri" w:hAnsi="Calibri" w:cs="Calibri"/>
          <w:color w:val="000000"/>
        </w:rPr>
        <w:br/>
      </w:r>
      <w:r w:rsidRPr="00DB19E0">
        <w:rPr>
          <w:rFonts w:ascii="Calibri" w:eastAsia="Calibri" w:hAnsi="Calibri" w:cs="Calibri"/>
          <w:color w:val="000000"/>
        </w:rPr>
        <w:tab/>
        <w:t>2) Years as a producer</w:t>
      </w:r>
      <w:r w:rsidRPr="00DB19E0">
        <w:rPr>
          <w:rFonts w:ascii="Calibri" w:eastAsia="Calibri" w:hAnsi="Calibri" w:cs="Calibri"/>
          <w:color w:val="000000"/>
        </w:rPr>
        <w:br/>
      </w:r>
      <w:r w:rsidRPr="00DB19E0">
        <w:rPr>
          <w:rFonts w:ascii="Calibri" w:eastAsia="Calibri" w:hAnsi="Calibri" w:cs="Calibri"/>
          <w:color w:val="000000"/>
        </w:rPr>
        <w:tab/>
        <w:t>3) Local content of processed products (homegrown or otherwise sourced locally)</w:t>
      </w:r>
      <w:r w:rsidRPr="00DB19E0">
        <w:rPr>
          <w:rFonts w:ascii="Calibri" w:eastAsia="Calibri" w:hAnsi="Calibri" w:cs="Calibri"/>
          <w:color w:val="000000"/>
        </w:rPr>
        <w:br/>
      </w:r>
      <w:r w:rsidRPr="00DB19E0">
        <w:rPr>
          <w:rFonts w:ascii="Calibri" w:eastAsia="Calibri" w:hAnsi="Calibri" w:cs="Calibri"/>
          <w:color w:val="000000"/>
        </w:rPr>
        <w:tab/>
        <w:t>4) Additional sustainable practices, including but not limited to: Small-scale family operations, limited use of chemical inputs (pesticides, fertilizers), and use of pasture production when seasonally available.</w:t>
      </w:r>
      <w:r w:rsidRPr="00DB19E0">
        <w:rPr>
          <w:rFonts w:ascii="Calibri" w:eastAsia="Calibri" w:hAnsi="Calibri" w:cs="Calibri"/>
          <w:color w:val="000000"/>
        </w:rPr>
        <w:br/>
      </w:r>
      <w:r w:rsidRPr="00DB19E0">
        <w:rPr>
          <w:rFonts w:ascii="Calibri" w:eastAsia="Calibri" w:hAnsi="Calibri" w:cs="Calibri"/>
          <w:color w:val="000000"/>
        </w:rPr>
        <w:br/>
        <w:t>While TWR does not offer exclusive right</w:t>
      </w:r>
      <w:r w:rsidRPr="00DB19E0">
        <w:rPr>
          <w:rFonts w:ascii="Calibri" w:eastAsia="Calibri" w:hAnsi="Calibri" w:cs="Calibri"/>
          <w:color w:val="000000"/>
        </w:rPr>
        <w:t xml:space="preserve">s to any one </w:t>
      </w:r>
      <w:r w:rsidRPr="00DB19E0">
        <w:rPr>
          <w:rFonts w:ascii="Calibri" w:eastAsia="Calibri" w:hAnsi="Calibri" w:cs="Calibri"/>
        </w:rPr>
        <w:t>P</w:t>
      </w:r>
      <w:r w:rsidRPr="00DB19E0">
        <w:rPr>
          <w:rFonts w:ascii="Calibri" w:eastAsia="Calibri" w:hAnsi="Calibri" w:cs="Calibri"/>
          <w:color w:val="000000"/>
        </w:rPr>
        <w:t xml:space="preserve">roducer to sell any one product, if </w:t>
      </w:r>
      <w:r w:rsidRPr="00DB19E0">
        <w:rPr>
          <w:rFonts w:ascii="Calibri" w:eastAsia="Calibri" w:hAnsi="Calibri" w:cs="Calibri"/>
        </w:rPr>
        <w:t>TWR</w:t>
      </w:r>
      <w:r w:rsidRPr="00DB19E0">
        <w:rPr>
          <w:rFonts w:ascii="Calibri" w:eastAsia="Calibri" w:hAnsi="Calibri" w:cs="Calibri"/>
          <w:color w:val="000000"/>
        </w:rPr>
        <w:t xml:space="preserve"> believes the number of </w:t>
      </w:r>
      <w:r w:rsidRPr="00DB19E0">
        <w:rPr>
          <w:rFonts w:ascii="Calibri" w:eastAsia="Calibri" w:hAnsi="Calibri" w:cs="Calibri"/>
        </w:rPr>
        <w:t>P</w:t>
      </w:r>
      <w:r w:rsidRPr="00DB19E0">
        <w:rPr>
          <w:rFonts w:ascii="Calibri" w:eastAsia="Calibri" w:hAnsi="Calibri" w:cs="Calibri"/>
          <w:color w:val="000000"/>
        </w:rPr>
        <w:t xml:space="preserve">roducers offering the same or similar products within the physical market is excessive, duplicate products may be denied entry. </w:t>
      </w:r>
    </w:p>
    <w:p w:rsidR="001625F2" w:rsidRPr="00DB19E0" w:rsidRDefault="001625F2">
      <w:pPr>
        <w:widowControl w:val="0"/>
        <w:pBdr>
          <w:top w:val="nil"/>
          <w:left w:val="nil"/>
          <w:bottom w:val="nil"/>
          <w:right w:val="nil"/>
          <w:between w:val="nil"/>
        </w:pBdr>
        <w:tabs>
          <w:tab w:val="left" w:pos="707"/>
        </w:tabs>
        <w:jc w:val="center"/>
        <w:rPr>
          <w:rFonts w:ascii="Calibri" w:eastAsia="Calibri" w:hAnsi="Calibri" w:cs="Calibri"/>
          <w:b/>
          <w:color w:val="000000"/>
        </w:rPr>
      </w:pP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b/>
          <w:color w:val="000000"/>
        </w:rPr>
      </w:pPr>
      <w:r w:rsidRPr="00DB19E0">
        <w:rPr>
          <w:rFonts w:ascii="Calibri" w:eastAsia="Calibri" w:hAnsi="Calibri" w:cs="Calibri"/>
          <w:b/>
          <w:color w:val="000000"/>
        </w:rPr>
        <w:t>Payments and Fees</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Anyone wishing to sell produc</w:t>
      </w:r>
      <w:r w:rsidRPr="00DB19E0">
        <w:rPr>
          <w:rFonts w:ascii="Calibri" w:eastAsia="Calibri" w:hAnsi="Calibri" w:cs="Calibri"/>
          <w:color w:val="000000"/>
        </w:rPr>
        <w:t xml:space="preserve">ts </w:t>
      </w:r>
      <w:r w:rsidRPr="00DB19E0">
        <w:rPr>
          <w:rFonts w:ascii="Calibri" w:eastAsia="Calibri" w:hAnsi="Calibri" w:cs="Calibri"/>
          <w:color w:val="000000"/>
        </w:rPr>
        <w:t>at TWR</w:t>
      </w:r>
      <w:r w:rsidRPr="00DB19E0">
        <w:rPr>
          <w:rFonts w:ascii="Calibri" w:eastAsia="Calibri" w:hAnsi="Calibri" w:cs="Calibri"/>
          <w:color w:val="000000"/>
        </w:rPr>
        <w:t xml:space="preserve"> is required to pay an annual fee of $50.</w:t>
      </w:r>
      <w:r w:rsidRPr="00DB19E0">
        <w:rPr>
          <w:rFonts w:ascii="Calibri" w:eastAsia="Calibri" w:hAnsi="Calibri" w:cs="Calibri"/>
        </w:rPr>
        <w:t xml:space="preserve"> </w:t>
      </w:r>
      <w:r w:rsidRPr="00DB19E0">
        <w:rPr>
          <w:rFonts w:ascii="Calibri" w:eastAsia="Calibri" w:hAnsi="Calibri" w:cs="Calibri"/>
          <w:color w:val="000000"/>
        </w:rPr>
        <w:t xml:space="preserve">For prospective </w:t>
      </w:r>
      <w:r w:rsidRPr="00DB19E0">
        <w:rPr>
          <w:rFonts w:ascii="Calibri" w:eastAsia="Calibri" w:hAnsi="Calibri" w:cs="Calibri"/>
        </w:rPr>
        <w:t>P</w:t>
      </w:r>
      <w:r w:rsidRPr="00DB19E0">
        <w:rPr>
          <w:rFonts w:ascii="Calibri" w:eastAsia="Calibri" w:hAnsi="Calibri" w:cs="Calibri"/>
          <w:color w:val="000000"/>
        </w:rPr>
        <w:t xml:space="preserve">roducers, this </w:t>
      </w:r>
      <w:r w:rsidRPr="00DB19E0">
        <w:rPr>
          <w:rFonts w:ascii="Calibri" w:eastAsia="Calibri" w:hAnsi="Calibri" w:cs="Calibri"/>
        </w:rPr>
        <w:t>fee must be paid when your initial application is submitted.  For continued operation in the market, this fee is to be paid by 30 January of the succeeding years.</w:t>
      </w:r>
      <w:r w:rsidRPr="00DB19E0">
        <w:rPr>
          <w:rFonts w:ascii="Calibri" w:eastAsia="Calibri" w:hAnsi="Calibri" w:cs="Calibri"/>
          <w:color w:val="000000"/>
        </w:rPr>
        <w:t xml:space="preserve"> </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 xml:space="preserve">TWR will retain 20% of all consignment sales to put toward equipment &amp; renovations as well as to cover daily operating costs such as rent, utilities, marketing, and other member benefits. </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rPr>
      </w:pPr>
      <w:r w:rsidRPr="00DB19E0">
        <w:rPr>
          <w:rFonts w:ascii="Calibri" w:eastAsia="Calibri" w:hAnsi="Calibri" w:cs="Calibri"/>
          <w:color w:val="000000"/>
        </w:rPr>
        <w:t>Producers will be paid for the items sold (minus 20% of all sales)</w:t>
      </w:r>
      <w:r w:rsidRPr="00DB19E0">
        <w:rPr>
          <w:rFonts w:ascii="Calibri" w:eastAsia="Calibri" w:hAnsi="Calibri" w:cs="Calibri"/>
          <w:color w:val="000000"/>
        </w:rPr>
        <w:t xml:space="preserve"> monthly. The sales period runs from the 1</w:t>
      </w:r>
      <w:r w:rsidRPr="00DB19E0">
        <w:rPr>
          <w:rFonts w:ascii="Calibri" w:eastAsia="Calibri" w:hAnsi="Calibri" w:cs="Calibri"/>
          <w:color w:val="000000"/>
          <w:vertAlign w:val="superscript"/>
        </w:rPr>
        <w:t>st</w:t>
      </w:r>
      <w:r w:rsidRPr="00DB19E0">
        <w:rPr>
          <w:rFonts w:ascii="Calibri" w:eastAsia="Calibri" w:hAnsi="Calibri" w:cs="Calibri"/>
          <w:color w:val="000000"/>
        </w:rPr>
        <w:t xml:space="preserve"> of the month to the last day of the month. Direct deposit is available and encouraged. Check payments are also available. Producer monthly sales reports are available each month upon request. This report will in</w:t>
      </w:r>
      <w:r w:rsidRPr="00DB19E0">
        <w:rPr>
          <w:rFonts w:ascii="Calibri" w:eastAsia="Calibri" w:hAnsi="Calibri" w:cs="Calibri"/>
          <w:color w:val="000000"/>
        </w:rPr>
        <w:t xml:space="preserve">clude a list of the items sold. Other reports are also available by request.  </w:t>
      </w:r>
      <w:r w:rsidRPr="00DB19E0">
        <w:rPr>
          <w:rFonts w:ascii="Calibri" w:eastAsia="Calibri" w:hAnsi="Calibri" w:cs="Calibri"/>
          <w:color w:val="000000"/>
        </w:rPr>
        <w:t>Generally those receiving payments by direct deposit</w:t>
      </w:r>
      <w:r w:rsidRPr="00DB19E0">
        <w:rPr>
          <w:rFonts w:ascii="Calibri" w:eastAsia="Calibri" w:hAnsi="Calibri" w:cs="Calibri"/>
        </w:rPr>
        <w:t xml:space="preserve"> will receive their funds around the 12th of the month.  For those receiving payment by check, these should be received around</w:t>
      </w:r>
      <w:r w:rsidRPr="00DB19E0">
        <w:rPr>
          <w:rFonts w:ascii="Calibri" w:eastAsia="Calibri" w:hAnsi="Calibri" w:cs="Calibri"/>
        </w:rPr>
        <w:t xml:space="preserve"> the 20th of the month.</w:t>
      </w:r>
      <w:r w:rsidRPr="00DB19E0">
        <w:rPr>
          <w:rFonts w:ascii="Calibri" w:eastAsia="Calibri" w:hAnsi="Calibri" w:cs="Calibri"/>
        </w:rPr>
        <w:t xml:space="preserve">  </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rPr>
        <w:t>Our banking process does not tell TWR staff if anyone has not been paid, so it is incumbent on the producers to contact the Market Manager if they have not received their payments by the dates indicated above.  TWR also encourage</w:t>
      </w:r>
      <w:r w:rsidRPr="00DB19E0">
        <w:rPr>
          <w:rFonts w:ascii="Calibri" w:eastAsia="Calibri" w:hAnsi="Calibri" w:cs="Calibri"/>
        </w:rPr>
        <w:t>s producers to cash their checks when received because this enables us to more efficiently track payments that, for some reason, have not been received.  If you keep multiple checks on hand, the bank has difficulty determining if an interim payment has bee</w:t>
      </w:r>
      <w:r w:rsidRPr="00DB19E0">
        <w:rPr>
          <w:rFonts w:ascii="Calibri" w:eastAsia="Calibri" w:hAnsi="Calibri" w:cs="Calibri"/>
        </w:rPr>
        <w:t>n received.  Banking regulations require that these checks must be sent to a residential address, they cannot be sent to a Post Office box number.  TWR has had issues with Producers not receiving their checks because of these address issues.</w:t>
      </w:r>
      <w:r w:rsidRPr="00DB19E0">
        <w:rPr>
          <w:rFonts w:ascii="Calibri" w:eastAsia="Calibri" w:hAnsi="Calibri" w:cs="Calibri"/>
          <w:color w:val="000000"/>
        </w:rPr>
        <w:t xml:space="preserve"> </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b/>
          <w:color w:val="000000"/>
        </w:rPr>
      </w:pPr>
      <w:r w:rsidRPr="00DB19E0">
        <w:rPr>
          <w:rFonts w:ascii="Calibri" w:eastAsia="Calibri" w:hAnsi="Calibri" w:cs="Calibri"/>
          <w:b/>
          <w:color w:val="000000"/>
        </w:rPr>
        <w:t>Disclosure o</w:t>
      </w:r>
      <w:r w:rsidRPr="00DB19E0">
        <w:rPr>
          <w:rFonts w:ascii="Calibri" w:eastAsia="Calibri" w:hAnsi="Calibri" w:cs="Calibri"/>
          <w:b/>
          <w:color w:val="000000"/>
        </w:rPr>
        <w:t>f Production Practices</w:t>
      </w:r>
    </w:p>
    <w:p w:rsidR="001625F2" w:rsidRPr="00DB19E0" w:rsidRDefault="001625F2">
      <w:pPr>
        <w:widowControl w:val="0"/>
        <w:pBdr>
          <w:top w:val="nil"/>
          <w:left w:val="nil"/>
          <w:bottom w:val="nil"/>
          <w:right w:val="nil"/>
          <w:between w:val="nil"/>
        </w:pBdr>
        <w:tabs>
          <w:tab w:val="left" w:pos="707"/>
        </w:tabs>
        <w:jc w:val="center"/>
        <w:rPr>
          <w:rFonts w:ascii="Calibri" w:eastAsia="Calibri" w:hAnsi="Calibri" w:cs="Calibri"/>
          <w:b/>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 xml:space="preserve">Full disclosure of all production practices is required for all </w:t>
      </w:r>
      <w:r w:rsidRPr="00DB19E0">
        <w:rPr>
          <w:rFonts w:ascii="Calibri" w:eastAsia="Calibri" w:hAnsi="Calibri" w:cs="Calibri"/>
        </w:rPr>
        <w:t>P</w:t>
      </w:r>
      <w:r w:rsidRPr="00DB19E0">
        <w:rPr>
          <w:rFonts w:ascii="Calibri" w:eastAsia="Calibri" w:hAnsi="Calibri" w:cs="Calibri"/>
          <w:color w:val="000000"/>
        </w:rPr>
        <w:t xml:space="preserve">roducers. Buying local gives shoppers the benefit of knowing where their food comes from, and how it was grown. </w:t>
      </w:r>
      <w:proofErr w:type="spellStart"/>
      <w:r w:rsidRPr="00DB19E0">
        <w:rPr>
          <w:rFonts w:ascii="Calibri" w:eastAsia="Calibri" w:hAnsi="Calibri" w:cs="Calibri"/>
          <w:color w:val="000000"/>
        </w:rPr>
        <w:t>TWR’s</w:t>
      </w:r>
      <w:proofErr w:type="spellEnd"/>
      <w:r w:rsidRPr="00DB19E0">
        <w:rPr>
          <w:rFonts w:ascii="Calibri" w:eastAsia="Calibri" w:hAnsi="Calibri" w:cs="Calibri"/>
          <w:color w:val="000000"/>
        </w:rPr>
        <w:t xml:space="preserve"> disclosure practice sets it apart from other food grocers, giving local </w:t>
      </w:r>
      <w:r w:rsidRPr="00DB19E0">
        <w:rPr>
          <w:rFonts w:ascii="Calibri" w:eastAsia="Calibri" w:hAnsi="Calibri" w:cs="Calibri"/>
        </w:rPr>
        <w:t>P</w:t>
      </w:r>
      <w:r w:rsidRPr="00DB19E0">
        <w:rPr>
          <w:rFonts w:ascii="Calibri" w:eastAsia="Calibri" w:hAnsi="Calibri" w:cs="Calibri"/>
          <w:color w:val="000000"/>
        </w:rPr>
        <w:t>roducers a marketing edge. All products, including wild-crafted o</w:t>
      </w:r>
      <w:r w:rsidRPr="00DB19E0">
        <w:rPr>
          <w:rFonts w:ascii="Calibri" w:eastAsia="Calibri" w:hAnsi="Calibri" w:cs="Calibri"/>
          <w:color w:val="000000"/>
        </w:rPr>
        <w:t xml:space="preserve">r foraged products, should be obtained in a way that does not deplete or endanger the species collected and that insures a sustainable harvest for future generations. </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 xml:space="preserve">To help shoppers and volunteers, </w:t>
      </w:r>
      <w:r w:rsidRPr="00DB19E0">
        <w:rPr>
          <w:rFonts w:ascii="Calibri" w:eastAsia="Calibri" w:hAnsi="Calibri" w:cs="Calibri"/>
        </w:rPr>
        <w:t>TWR</w:t>
      </w:r>
      <w:r w:rsidRPr="00DB19E0">
        <w:rPr>
          <w:rFonts w:ascii="Calibri" w:eastAsia="Calibri" w:hAnsi="Calibri" w:cs="Calibri"/>
          <w:color w:val="000000"/>
        </w:rPr>
        <w:t xml:space="preserve"> will keep on file the </w:t>
      </w:r>
      <w:r w:rsidRPr="00DB19E0">
        <w:rPr>
          <w:rFonts w:ascii="Calibri" w:eastAsia="Calibri" w:hAnsi="Calibri" w:cs="Calibri"/>
        </w:rPr>
        <w:t>P</w:t>
      </w:r>
      <w:r w:rsidRPr="00DB19E0">
        <w:rPr>
          <w:rFonts w:ascii="Calibri" w:eastAsia="Calibri" w:hAnsi="Calibri" w:cs="Calibri"/>
          <w:color w:val="000000"/>
        </w:rPr>
        <w:t xml:space="preserve">roducer </w:t>
      </w:r>
      <w:r w:rsidRPr="00DB19E0">
        <w:rPr>
          <w:rFonts w:ascii="Calibri" w:eastAsia="Calibri" w:hAnsi="Calibri" w:cs="Calibri"/>
        </w:rPr>
        <w:t>A</w:t>
      </w:r>
      <w:r w:rsidRPr="00DB19E0">
        <w:rPr>
          <w:rFonts w:ascii="Calibri" w:eastAsia="Calibri" w:hAnsi="Calibri" w:cs="Calibri"/>
          <w:color w:val="000000"/>
        </w:rPr>
        <w:t xml:space="preserve">pplication to refer to when shoppers have questions that floor display information does not cover. If a shopper has questions that are not answered by the information in the store, the manager will request further information from the </w:t>
      </w:r>
      <w:r w:rsidRPr="00DB19E0">
        <w:rPr>
          <w:rFonts w:ascii="Calibri" w:eastAsia="Calibri" w:hAnsi="Calibri" w:cs="Calibri"/>
        </w:rPr>
        <w:t>P</w:t>
      </w:r>
      <w:r w:rsidRPr="00DB19E0">
        <w:rPr>
          <w:rFonts w:ascii="Calibri" w:eastAsia="Calibri" w:hAnsi="Calibri" w:cs="Calibri"/>
          <w:color w:val="000000"/>
        </w:rPr>
        <w:t xml:space="preserve">roducer. </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rPr>
        <w:t xml:space="preserve">TWR will </w:t>
      </w:r>
      <w:r w:rsidRPr="00DB19E0">
        <w:rPr>
          <w:rFonts w:ascii="Calibri" w:eastAsia="Calibri" w:hAnsi="Calibri" w:cs="Calibri"/>
        </w:rPr>
        <w:t xml:space="preserve">attempt to visit and inspect new Producers operations within 60 days of the acceptance of the new Producer’s application. </w:t>
      </w:r>
      <w:r w:rsidRPr="00DB19E0">
        <w:rPr>
          <w:rFonts w:ascii="Calibri" w:eastAsia="Calibri" w:hAnsi="Calibri" w:cs="Calibri"/>
        </w:rPr>
        <w:t xml:space="preserve"> </w:t>
      </w:r>
      <w:r w:rsidRPr="00DB19E0">
        <w:rPr>
          <w:rFonts w:ascii="Calibri" w:eastAsia="Calibri" w:hAnsi="Calibri" w:cs="Calibri"/>
          <w:color w:val="000000"/>
        </w:rPr>
        <w:t xml:space="preserve">TWR reserves the right to visit and inspect the farm or business of any </w:t>
      </w:r>
      <w:r w:rsidRPr="00DB19E0">
        <w:rPr>
          <w:rFonts w:ascii="Calibri" w:eastAsia="Calibri" w:hAnsi="Calibri" w:cs="Calibri"/>
        </w:rPr>
        <w:t>P</w:t>
      </w:r>
      <w:r w:rsidRPr="00DB19E0">
        <w:rPr>
          <w:rFonts w:ascii="Calibri" w:eastAsia="Calibri" w:hAnsi="Calibri" w:cs="Calibri"/>
          <w:color w:val="000000"/>
        </w:rPr>
        <w:t>roducer. Visits will be made with prior notification when po</w:t>
      </w:r>
      <w:r w:rsidRPr="00DB19E0">
        <w:rPr>
          <w:rFonts w:ascii="Calibri" w:eastAsia="Calibri" w:hAnsi="Calibri" w:cs="Calibri"/>
          <w:color w:val="000000"/>
        </w:rPr>
        <w:t xml:space="preserve">ssible, and inspections will only be conducted with the </w:t>
      </w:r>
      <w:r w:rsidRPr="00DB19E0">
        <w:rPr>
          <w:rFonts w:ascii="Calibri" w:eastAsia="Calibri" w:hAnsi="Calibri" w:cs="Calibri"/>
        </w:rPr>
        <w:t>P</w:t>
      </w:r>
      <w:r w:rsidRPr="00DB19E0">
        <w:rPr>
          <w:rFonts w:ascii="Calibri" w:eastAsia="Calibri" w:hAnsi="Calibri" w:cs="Calibri"/>
          <w:color w:val="000000"/>
        </w:rPr>
        <w:t xml:space="preserve">roducer present. </w:t>
      </w:r>
      <w:r w:rsidRPr="00DB19E0">
        <w:rPr>
          <w:rFonts w:ascii="Calibri" w:eastAsia="Calibri" w:hAnsi="Calibri" w:cs="Calibri"/>
          <w:color w:val="000000"/>
        </w:rPr>
        <w:t xml:space="preserve">If </w:t>
      </w:r>
      <w:proofErr w:type="gramStart"/>
      <w:r w:rsidRPr="00DB19E0">
        <w:rPr>
          <w:rFonts w:ascii="Calibri" w:eastAsia="Calibri" w:hAnsi="Calibri" w:cs="Calibri"/>
          <w:color w:val="000000"/>
        </w:rPr>
        <w:t xml:space="preserve">visits </w:t>
      </w:r>
      <w:r w:rsidRPr="00DB19E0">
        <w:rPr>
          <w:rFonts w:ascii="Calibri" w:eastAsia="Calibri" w:hAnsi="Calibri" w:cs="Calibri"/>
        </w:rPr>
        <w:t>are cancelled two times in a row by the Producer</w:t>
      </w:r>
      <w:proofErr w:type="gramEnd"/>
      <w:r w:rsidRPr="00DB19E0">
        <w:rPr>
          <w:rFonts w:ascii="Calibri" w:eastAsia="Calibri" w:hAnsi="Calibri" w:cs="Calibri"/>
        </w:rPr>
        <w:t xml:space="preserve">, TWR has the right to terminate the Producer’s participation at TWR.  </w:t>
      </w:r>
      <w:r w:rsidRPr="00DB19E0">
        <w:rPr>
          <w:rFonts w:ascii="Calibri" w:eastAsia="Calibri" w:hAnsi="Calibri" w:cs="Calibri"/>
          <w:color w:val="000000"/>
        </w:rPr>
        <w:t xml:space="preserve">Failure to allow farm visits </w:t>
      </w:r>
      <w:r w:rsidRPr="00DB19E0">
        <w:rPr>
          <w:rFonts w:ascii="Calibri" w:eastAsia="Calibri" w:hAnsi="Calibri" w:cs="Calibri"/>
        </w:rPr>
        <w:t>will</w:t>
      </w:r>
      <w:r w:rsidRPr="00DB19E0">
        <w:rPr>
          <w:rFonts w:ascii="Calibri" w:eastAsia="Calibri" w:hAnsi="Calibri" w:cs="Calibri"/>
          <w:color w:val="000000"/>
        </w:rPr>
        <w:t xml:space="preserve"> result in terminati</w:t>
      </w:r>
      <w:r w:rsidRPr="00DB19E0">
        <w:rPr>
          <w:rFonts w:ascii="Calibri" w:eastAsia="Calibri" w:hAnsi="Calibri" w:cs="Calibri"/>
          <w:color w:val="000000"/>
        </w:rPr>
        <w:t xml:space="preserve">on or suspension of the </w:t>
      </w:r>
      <w:r w:rsidRPr="00DB19E0">
        <w:rPr>
          <w:rFonts w:ascii="Calibri" w:eastAsia="Calibri" w:hAnsi="Calibri" w:cs="Calibri"/>
        </w:rPr>
        <w:t>P</w:t>
      </w:r>
      <w:r w:rsidRPr="00DB19E0">
        <w:rPr>
          <w:rFonts w:ascii="Calibri" w:eastAsia="Calibri" w:hAnsi="Calibri" w:cs="Calibri"/>
          <w:color w:val="000000"/>
        </w:rPr>
        <w:t xml:space="preserve">roducer agreement. </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i/>
          <w:color w:val="000000"/>
        </w:rPr>
        <w:t xml:space="preserve">We will consider false statements on a </w:t>
      </w:r>
      <w:r w:rsidRPr="00DB19E0">
        <w:rPr>
          <w:rFonts w:ascii="Calibri" w:eastAsia="Calibri" w:hAnsi="Calibri" w:cs="Calibri"/>
          <w:i/>
        </w:rPr>
        <w:t>P</w:t>
      </w:r>
      <w:r w:rsidRPr="00DB19E0">
        <w:rPr>
          <w:rFonts w:ascii="Calibri" w:eastAsia="Calibri" w:hAnsi="Calibri" w:cs="Calibri"/>
          <w:i/>
          <w:color w:val="000000"/>
        </w:rPr>
        <w:t xml:space="preserve">roducer’s application about the origin or production standards of products listed to constitute fraud. To protect the integrity of our marketing system, The Wild Ramp reserves the right to verify the claims of everything sold through our marketplace. </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b/>
        </w:rPr>
      </w:pPr>
      <w:r w:rsidRPr="00DB19E0">
        <w:rPr>
          <w:rFonts w:ascii="Calibri" w:eastAsia="Calibri" w:hAnsi="Calibri" w:cs="Calibri"/>
          <w:b/>
        </w:rPr>
        <w:t>Pro</w:t>
      </w:r>
      <w:r w:rsidRPr="00DB19E0">
        <w:rPr>
          <w:rFonts w:ascii="Calibri" w:eastAsia="Calibri" w:hAnsi="Calibri" w:cs="Calibri"/>
          <w:b/>
        </w:rPr>
        <w:t xml:space="preserve">duct Labeling and Barcodes </w:t>
      </w:r>
      <w:r w:rsidRPr="00DB19E0">
        <w:rPr>
          <w:rFonts w:ascii="Calibri" w:eastAsia="Calibri" w:hAnsi="Calibri" w:cs="Calibri"/>
          <w:b/>
        </w:rPr>
        <w:t xml:space="preserve">- </w:t>
      </w:r>
      <w:r w:rsidRPr="00DB19E0">
        <w:rPr>
          <w:rFonts w:ascii="Calibri" w:eastAsia="Calibri" w:hAnsi="Calibri" w:cs="Calibri"/>
          <w:b/>
        </w:rPr>
        <w:t>Li</w:t>
      </w:r>
      <w:r w:rsidRPr="00DB19E0">
        <w:rPr>
          <w:rFonts w:ascii="Calibri" w:eastAsia="Calibri" w:hAnsi="Calibri" w:cs="Calibri"/>
          <w:b/>
        </w:rPr>
        <w:t xml:space="preserve">mited </w:t>
      </w:r>
      <w:r w:rsidRPr="00DB19E0">
        <w:rPr>
          <w:rFonts w:ascii="Calibri" w:eastAsia="Calibri" w:hAnsi="Calibri" w:cs="Calibri"/>
          <w:b/>
        </w:rPr>
        <w:t>St</w:t>
      </w:r>
      <w:r w:rsidRPr="00DB19E0">
        <w:rPr>
          <w:rFonts w:ascii="Calibri" w:eastAsia="Calibri" w:hAnsi="Calibri" w:cs="Calibri"/>
          <w:b/>
        </w:rPr>
        <w:t xml:space="preserve">orage </w:t>
      </w:r>
      <w:r w:rsidRPr="00DB19E0">
        <w:rPr>
          <w:rFonts w:ascii="Calibri" w:eastAsia="Calibri" w:hAnsi="Calibri" w:cs="Calibri"/>
          <w:b/>
        </w:rPr>
        <w:t>S</w:t>
      </w:r>
      <w:r w:rsidRPr="00DB19E0">
        <w:rPr>
          <w:rFonts w:ascii="Calibri" w:eastAsia="Calibri" w:hAnsi="Calibri" w:cs="Calibri"/>
          <w:b/>
        </w:rPr>
        <w:t>pace at TWR</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 xml:space="preserve">TWR tracks </w:t>
      </w:r>
      <w:r w:rsidRPr="00DB19E0">
        <w:rPr>
          <w:rFonts w:ascii="Calibri" w:eastAsia="Calibri" w:hAnsi="Calibri" w:cs="Calibri"/>
        </w:rPr>
        <w:t>P</w:t>
      </w:r>
      <w:r w:rsidRPr="00DB19E0">
        <w:rPr>
          <w:rFonts w:ascii="Calibri" w:eastAsia="Calibri" w:hAnsi="Calibri" w:cs="Calibri"/>
          <w:color w:val="000000"/>
        </w:rPr>
        <w:t xml:space="preserve">roducer sales through the use of a point of sale management system, cash register, and product labels. To ensure </w:t>
      </w:r>
      <w:r w:rsidRPr="00DB19E0">
        <w:rPr>
          <w:rFonts w:ascii="Calibri" w:eastAsia="Calibri" w:hAnsi="Calibri" w:cs="Calibri"/>
        </w:rPr>
        <w:t>P</w:t>
      </w:r>
      <w:r w:rsidRPr="00DB19E0">
        <w:rPr>
          <w:rFonts w:ascii="Calibri" w:eastAsia="Calibri" w:hAnsi="Calibri" w:cs="Calibri"/>
          <w:color w:val="000000"/>
        </w:rPr>
        <w:t xml:space="preserve">roducers are paid for their sales, each item must be properly labeled. </w:t>
      </w:r>
      <w:r w:rsidRPr="00DB19E0">
        <w:rPr>
          <w:rFonts w:ascii="Calibri" w:eastAsia="Calibri" w:hAnsi="Calibri" w:cs="Calibri"/>
          <w:color w:val="000000"/>
        </w:rPr>
        <w:t xml:space="preserve">TWR provides barcode </w:t>
      </w:r>
      <w:proofErr w:type="gramStart"/>
      <w:r w:rsidRPr="00DB19E0">
        <w:rPr>
          <w:rFonts w:ascii="Calibri" w:eastAsia="Calibri" w:hAnsi="Calibri" w:cs="Calibri"/>
          <w:color w:val="000000"/>
        </w:rPr>
        <w:t>labels which</w:t>
      </w:r>
      <w:proofErr w:type="gramEnd"/>
      <w:r w:rsidRPr="00DB19E0">
        <w:rPr>
          <w:rFonts w:ascii="Calibri" w:eastAsia="Calibri" w:hAnsi="Calibri" w:cs="Calibri"/>
          <w:color w:val="000000"/>
        </w:rPr>
        <w:t xml:space="preserve"> must be used if the product does not already have a UPC/barcode. </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 xml:space="preserve">The </w:t>
      </w:r>
      <w:r w:rsidRPr="00DB19E0">
        <w:rPr>
          <w:rFonts w:ascii="Calibri" w:eastAsia="Calibri" w:hAnsi="Calibri" w:cs="Calibri"/>
        </w:rPr>
        <w:t>P</w:t>
      </w:r>
      <w:r w:rsidRPr="00DB19E0">
        <w:rPr>
          <w:rFonts w:ascii="Calibri" w:eastAsia="Calibri" w:hAnsi="Calibri" w:cs="Calibri"/>
          <w:color w:val="000000"/>
        </w:rPr>
        <w:t>roducer is responsible for:</w:t>
      </w: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ab/>
      </w:r>
      <w:r w:rsidRPr="00DB19E0">
        <w:rPr>
          <w:rFonts w:ascii="Calibri" w:eastAsia="Calibri" w:hAnsi="Calibri" w:cs="Calibri"/>
        </w:rPr>
        <w:t xml:space="preserve">1) </w:t>
      </w:r>
      <w:r w:rsidRPr="00DB19E0">
        <w:rPr>
          <w:rFonts w:ascii="Calibri" w:eastAsia="Calibri" w:hAnsi="Calibri" w:cs="Calibri"/>
          <w:color w:val="000000"/>
        </w:rPr>
        <w:t xml:space="preserve">Providing basic labels that meet the county, state, and federal rules. </w:t>
      </w:r>
      <w:r w:rsidRPr="00DB19E0">
        <w:rPr>
          <w:rFonts w:ascii="Calibri" w:eastAsia="Calibri" w:hAnsi="Calibri" w:cs="Calibri"/>
          <w:color w:val="000000"/>
        </w:rPr>
        <w:t xml:space="preserve">See Vendor Guide for </w:t>
      </w:r>
      <w:r w:rsidRPr="00DB19E0">
        <w:rPr>
          <w:rFonts w:ascii="Calibri" w:eastAsia="Calibri" w:hAnsi="Calibri" w:cs="Calibri"/>
        </w:rPr>
        <w:t xml:space="preserve">details. </w:t>
      </w: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ab/>
      </w:r>
      <w:r w:rsidRPr="00DB19E0">
        <w:rPr>
          <w:rFonts w:ascii="Calibri" w:eastAsia="Calibri" w:hAnsi="Calibri" w:cs="Calibri"/>
        </w:rPr>
        <w:t xml:space="preserve">2) </w:t>
      </w:r>
      <w:r w:rsidRPr="00DB19E0">
        <w:rPr>
          <w:rFonts w:ascii="Calibri" w:eastAsia="Calibri" w:hAnsi="Calibri" w:cs="Calibri"/>
          <w:color w:val="000000"/>
        </w:rPr>
        <w:t xml:space="preserve">Applying TWR barcode labels to all products. The </w:t>
      </w:r>
      <w:r w:rsidRPr="00DB19E0">
        <w:rPr>
          <w:rFonts w:ascii="Calibri" w:eastAsia="Calibri" w:hAnsi="Calibri" w:cs="Calibri"/>
        </w:rPr>
        <w:t>P</w:t>
      </w:r>
      <w:r w:rsidRPr="00DB19E0">
        <w:rPr>
          <w:rFonts w:ascii="Calibri" w:eastAsia="Calibri" w:hAnsi="Calibri" w:cs="Calibri"/>
          <w:color w:val="000000"/>
        </w:rPr>
        <w:t>roducer may choose to apply the barcode to a wand, which will then be placed in the same basket as the product.</w:t>
      </w: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ab/>
      </w:r>
      <w:r w:rsidRPr="00DB19E0">
        <w:rPr>
          <w:rFonts w:ascii="Calibri" w:eastAsia="Calibri" w:hAnsi="Calibri" w:cs="Calibri"/>
        </w:rPr>
        <w:t xml:space="preserve">3) </w:t>
      </w:r>
      <w:r w:rsidRPr="00DB19E0">
        <w:rPr>
          <w:rFonts w:ascii="Calibri" w:eastAsia="Calibri" w:hAnsi="Calibri" w:cs="Calibri"/>
          <w:color w:val="000000"/>
        </w:rPr>
        <w:t>Making sure the item is properly labeled before placing the product on display, or storing</w:t>
      </w:r>
      <w:r w:rsidRPr="00DB19E0">
        <w:rPr>
          <w:rFonts w:ascii="Calibri" w:eastAsia="Calibri" w:hAnsi="Calibri" w:cs="Calibri"/>
          <w:color w:val="000000"/>
        </w:rPr>
        <w:t xml:space="preserve"> in back stock as agreed upon by the </w:t>
      </w:r>
      <w:r w:rsidRPr="00DB19E0">
        <w:rPr>
          <w:rFonts w:ascii="Calibri" w:eastAsia="Calibri" w:hAnsi="Calibri" w:cs="Calibri"/>
        </w:rPr>
        <w:t xml:space="preserve">Market Manager. </w:t>
      </w:r>
      <w:r w:rsidRPr="00DB19E0">
        <w:rPr>
          <w:rFonts w:ascii="Calibri" w:eastAsia="Calibri" w:hAnsi="Calibri" w:cs="Calibri"/>
        </w:rPr>
        <w:t>If you plan to drop off a large load of product you must communicate with the Market Director</w:t>
      </w:r>
      <w:r w:rsidRPr="00DB19E0">
        <w:rPr>
          <w:rFonts w:ascii="Calibri" w:eastAsia="Calibri" w:hAnsi="Calibri" w:cs="Calibri"/>
        </w:rPr>
        <w:t xml:space="preserve"> in advance because of limited storage space. </w:t>
      </w: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ab/>
      </w:r>
      <w:r w:rsidRPr="00DB19E0">
        <w:rPr>
          <w:rFonts w:ascii="Calibri" w:eastAsia="Calibri" w:hAnsi="Calibri" w:cs="Calibri"/>
        </w:rPr>
        <w:t xml:space="preserve">4) </w:t>
      </w:r>
      <w:r w:rsidRPr="00DB19E0">
        <w:rPr>
          <w:rFonts w:ascii="Calibri" w:eastAsia="Calibri" w:hAnsi="Calibri" w:cs="Calibri"/>
          <w:color w:val="000000"/>
        </w:rPr>
        <w:t>Requesting labels 24 hours in advance to dropping off produc</w:t>
      </w:r>
      <w:r w:rsidRPr="00DB19E0">
        <w:rPr>
          <w:rFonts w:ascii="Calibri" w:eastAsia="Calibri" w:hAnsi="Calibri" w:cs="Calibri"/>
          <w:color w:val="000000"/>
        </w:rPr>
        <w:t>t</w:t>
      </w:r>
      <w:r w:rsidRPr="00DB19E0">
        <w:rPr>
          <w:rFonts w:ascii="Calibri" w:eastAsia="Calibri" w:hAnsi="Calibri" w:cs="Calibri"/>
        </w:rPr>
        <w:t xml:space="preserve"> </w:t>
      </w:r>
      <w:r w:rsidRPr="00DB19E0">
        <w:rPr>
          <w:rFonts w:ascii="Calibri" w:eastAsia="Calibri" w:hAnsi="Calibri" w:cs="Calibri"/>
        </w:rPr>
        <w:t>via phone or email</w:t>
      </w:r>
      <w:r w:rsidRPr="00DB19E0">
        <w:rPr>
          <w:rFonts w:ascii="Calibri" w:eastAsia="Calibri" w:hAnsi="Calibri" w:cs="Calibri"/>
        </w:rPr>
        <w:t xml:space="preserve">. </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 xml:space="preserve">Items that are not properly labeled </w:t>
      </w:r>
      <w:r w:rsidRPr="00DB19E0">
        <w:rPr>
          <w:rFonts w:ascii="Calibri" w:eastAsia="Calibri" w:hAnsi="Calibri" w:cs="Calibri"/>
        </w:rPr>
        <w:t>or</w:t>
      </w:r>
      <w:r w:rsidRPr="00DB19E0">
        <w:rPr>
          <w:rFonts w:ascii="Calibri" w:eastAsia="Calibri" w:hAnsi="Calibri" w:cs="Calibri"/>
          <w:color w:val="000000"/>
        </w:rPr>
        <w:t xml:space="preserve"> </w:t>
      </w:r>
      <w:proofErr w:type="spellStart"/>
      <w:r w:rsidRPr="00DB19E0">
        <w:rPr>
          <w:rFonts w:ascii="Calibri" w:eastAsia="Calibri" w:hAnsi="Calibri" w:cs="Calibri"/>
          <w:color w:val="000000"/>
        </w:rPr>
        <w:t>barcoded</w:t>
      </w:r>
      <w:proofErr w:type="spellEnd"/>
      <w:r w:rsidRPr="00DB19E0">
        <w:rPr>
          <w:rFonts w:ascii="Calibri" w:eastAsia="Calibri" w:hAnsi="Calibri" w:cs="Calibri"/>
          <w:color w:val="000000"/>
        </w:rPr>
        <w:t xml:space="preserve"> </w:t>
      </w:r>
      <w:r w:rsidRPr="00DB19E0">
        <w:rPr>
          <w:rFonts w:ascii="Calibri" w:eastAsia="Calibri" w:hAnsi="Calibri" w:cs="Calibri"/>
          <w:b/>
        </w:rPr>
        <w:t>WILL NOT</w:t>
      </w:r>
      <w:r w:rsidRPr="00DB19E0">
        <w:rPr>
          <w:rFonts w:ascii="Calibri" w:eastAsia="Calibri" w:hAnsi="Calibri" w:cs="Calibri"/>
          <w:color w:val="000000"/>
        </w:rPr>
        <w:t xml:space="preserve"> </w:t>
      </w:r>
      <w:r w:rsidRPr="00DB19E0">
        <w:rPr>
          <w:rFonts w:ascii="Calibri" w:eastAsia="Calibri" w:hAnsi="Calibri" w:cs="Calibri"/>
          <w:color w:val="000000"/>
        </w:rPr>
        <w:t xml:space="preserve">be put on the sales floor. Producers must </w:t>
      </w:r>
      <w:r w:rsidRPr="00DB19E0">
        <w:rPr>
          <w:rFonts w:ascii="Calibri" w:eastAsia="Calibri" w:hAnsi="Calibri" w:cs="Calibri"/>
        </w:rPr>
        <w:t>communicate</w:t>
      </w:r>
      <w:r w:rsidRPr="00DB19E0">
        <w:rPr>
          <w:rFonts w:ascii="Calibri" w:eastAsia="Calibri" w:hAnsi="Calibri" w:cs="Calibri"/>
          <w:color w:val="000000"/>
        </w:rPr>
        <w:t xml:space="preserve"> barcode requests 24 hours in advance to </w:t>
      </w:r>
      <w:r w:rsidRPr="00DB19E0">
        <w:rPr>
          <w:rFonts w:ascii="Calibri" w:eastAsia="Calibri" w:hAnsi="Calibri" w:cs="Calibri"/>
        </w:rPr>
        <w:t>marketmanager</w:t>
      </w:r>
      <w:r w:rsidRPr="00DB19E0">
        <w:rPr>
          <w:rFonts w:ascii="Calibri" w:eastAsia="Calibri" w:hAnsi="Calibri" w:cs="Calibri"/>
          <w:color w:val="000000"/>
        </w:rPr>
        <w:t xml:space="preserve">@wildramp.org, or may call the store directly. Labels will be filed </w:t>
      </w:r>
      <w:r w:rsidRPr="00DB19E0">
        <w:rPr>
          <w:rFonts w:ascii="Calibri" w:eastAsia="Calibri" w:hAnsi="Calibri" w:cs="Calibri"/>
          <w:color w:val="000000"/>
        </w:rPr>
        <w:t xml:space="preserve">in the </w:t>
      </w:r>
      <w:r w:rsidRPr="00DB19E0">
        <w:rPr>
          <w:rFonts w:ascii="Calibri" w:eastAsia="Calibri" w:hAnsi="Calibri" w:cs="Calibri"/>
        </w:rPr>
        <w:t>P</w:t>
      </w:r>
      <w:r w:rsidRPr="00DB19E0">
        <w:rPr>
          <w:rFonts w:ascii="Calibri" w:eastAsia="Calibri" w:hAnsi="Calibri" w:cs="Calibri"/>
          <w:color w:val="000000"/>
        </w:rPr>
        <w:t xml:space="preserve">roducer’s individual file for pick up upon arrival. TWR may also mail barcode labels to the </w:t>
      </w:r>
      <w:r w:rsidRPr="00DB19E0">
        <w:rPr>
          <w:rFonts w:ascii="Calibri" w:eastAsia="Calibri" w:hAnsi="Calibri" w:cs="Calibri"/>
        </w:rPr>
        <w:t>P</w:t>
      </w:r>
      <w:r w:rsidRPr="00DB19E0">
        <w:rPr>
          <w:rFonts w:ascii="Calibri" w:eastAsia="Calibri" w:hAnsi="Calibri" w:cs="Calibri"/>
          <w:color w:val="000000"/>
        </w:rPr>
        <w:t xml:space="preserve">roducer if prior arrangements have been made. </w:t>
      </w:r>
      <w:r w:rsidRPr="00DB19E0">
        <w:rPr>
          <w:rFonts w:ascii="Calibri" w:eastAsia="Calibri" w:hAnsi="Calibri" w:cs="Calibri"/>
          <w:color w:val="000000"/>
        </w:rPr>
        <w:br/>
      </w: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color w:val="000000"/>
        </w:rPr>
      </w:pPr>
      <w:r w:rsidRPr="00DB19E0">
        <w:rPr>
          <w:rFonts w:ascii="Calibri" w:eastAsia="Calibri" w:hAnsi="Calibri" w:cs="Calibri"/>
          <w:b/>
          <w:color w:val="000000"/>
        </w:rPr>
        <w:t>Signage</w:t>
      </w:r>
    </w:p>
    <w:p w:rsidR="001625F2" w:rsidRPr="00DB19E0" w:rsidRDefault="001625F2">
      <w:pPr>
        <w:widowControl w:val="0"/>
        <w:pBdr>
          <w:top w:val="nil"/>
          <w:left w:val="nil"/>
          <w:bottom w:val="nil"/>
          <w:right w:val="nil"/>
          <w:between w:val="nil"/>
        </w:pBdr>
        <w:tabs>
          <w:tab w:val="left" w:pos="707"/>
        </w:tabs>
        <w:jc w:val="center"/>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 xml:space="preserve">TWR encourages all </w:t>
      </w:r>
      <w:r w:rsidRPr="00DB19E0">
        <w:rPr>
          <w:rFonts w:ascii="Calibri" w:eastAsia="Calibri" w:hAnsi="Calibri" w:cs="Calibri"/>
        </w:rPr>
        <w:t>P</w:t>
      </w:r>
      <w:r w:rsidRPr="00DB19E0">
        <w:rPr>
          <w:rFonts w:ascii="Calibri" w:eastAsia="Calibri" w:hAnsi="Calibri" w:cs="Calibri"/>
          <w:color w:val="000000"/>
        </w:rPr>
        <w:t>roducers to create and display information about their operation and products. Producers should take care to not block other producer’s displays or items. Offensive or distracting displays may be removed. Producers are encouraged to post a personal biograp</w:t>
      </w:r>
      <w:r w:rsidRPr="00DB19E0">
        <w:rPr>
          <w:rFonts w:ascii="Calibri" w:eastAsia="Calibri" w:hAnsi="Calibri" w:cs="Calibri"/>
          <w:color w:val="000000"/>
        </w:rPr>
        <w:t xml:space="preserve">hy with their products, including details about their operation and production practices. Keep in mind that shoppers may not have a lot of time to read a lengthy full page to get the information they need. </w:t>
      </w:r>
      <w:r w:rsidRPr="00DB19E0">
        <w:rPr>
          <w:rFonts w:ascii="Calibri" w:eastAsia="Calibri" w:hAnsi="Calibri" w:cs="Calibri"/>
          <w:color w:val="000000"/>
        </w:rPr>
        <w:br/>
      </w:r>
      <w:r w:rsidRPr="00DB19E0">
        <w:rPr>
          <w:rFonts w:ascii="Calibri" w:eastAsia="Calibri" w:hAnsi="Calibri" w:cs="Calibri"/>
          <w:color w:val="000000"/>
        </w:rPr>
        <w:br/>
      </w:r>
      <w:r w:rsidRPr="00DB19E0">
        <w:rPr>
          <w:rFonts w:ascii="Calibri" w:eastAsia="Calibri" w:hAnsi="Calibri" w:cs="Calibri"/>
        </w:rPr>
        <w:t>It is the goal of TWR staff to have professional</w:t>
      </w:r>
      <w:r w:rsidRPr="00DB19E0">
        <w:rPr>
          <w:rFonts w:ascii="Calibri" w:eastAsia="Calibri" w:hAnsi="Calibri" w:cs="Calibri"/>
        </w:rPr>
        <w:t xml:space="preserve"> looking signage supporting individuals selling their </w:t>
      </w:r>
      <w:proofErr w:type="gramStart"/>
      <w:r w:rsidRPr="00DB19E0">
        <w:rPr>
          <w:rFonts w:ascii="Calibri" w:eastAsia="Calibri" w:hAnsi="Calibri" w:cs="Calibri"/>
        </w:rPr>
        <w:t>products</w:t>
      </w:r>
      <w:proofErr w:type="gramEnd"/>
      <w:r w:rsidRPr="00DB19E0">
        <w:rPr>
          <w:rFonts w:ascii="Calibri" w:eastAsia="Calibri" w:hAnsi="Calibri" w:cs="Calibri"/>
        </w:rPr>
        <w:t xml:space="preserve">. </w:t>
      </w:r>
      <w:r w:rsidRPr="00DB19E0">
        <w:rPr>
          <w:rFonts w:ascii="Calibri" w:eastAsia="Calibri" w:hAnsi="Calibri" w:cs="Calibri"/>
          <w:color w:val="000000"/>
        </w:rPr>
        <w:t xml:space="preserve">Producers who wish to use their own display equipment should contact the market management to ascertain </w:t>
      </w:r>
      <w:r w:rsidRPr="00DB19E0">
        <w:rPr>
          <w:rFonts w:ascii="Calibri" w:eastAsia="Calibri" w:hAnsi="Calibri" w:cs="Calibri"/>
          <w:color w:val="000000"/>
        </w:rPr>
        <w:t xml:space="preserve">if it meets our criteria. </w:t>
      </w:r>
      <w:r w:rsidRPr="00DB19E0">
        <w:rPr>
          <w:rFonts w:ascii="Calibri" w:eastAsia="Calibri" w:hAnsi="Calibri" w:cs="Calibri"/>
          <w:color w:val="000000"/>
        </w:rPr>
        <w:t xml:space="preserve">Use of display equipment will be decided on a </w:t>
      </w:r>
      <w:proofErr w:type="gramStart"/>
      <w:r w:rsidRPr="00DB19E0">
        <w:rPr>
          <w:rFonts w:ascii="Calibri" w:eastAsia="Calibri" w:hAnsi="Calibri" w:cs="Calibri"/>
          <w:color w:val="000000"/>
        </w:rPr>
        <w:t>case by case</w:t>
      </w:r>
      <w:proofErr w:type="gramEnd"/>
      <w:r w:rsidRPr="00DB19E0">
        <w:rPr>
          <w:rFonts w:ascii="Calibri" w:eastAsia="Calibri" w:hAnsi="Calibri" w:cs="Calibri"/>
          <w:color w:val="000000"/>
        </w:rPr>
        <w:t xml:space="preserve"> bas</w:t>
      </w:r>
      <w:r w:rsidRPr="00DB19E0">
        <w:rPr>
          <w:rFonts w:ascii="Calibri" w:eastAsia="Calibri" w:hAnsi="Calibri" w:cs="Calibri"/>
          <w:color w:val="000000"/>
        </w:rPr>
        <w:t>is.</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b/>
          <w:color w:val="000000"/>
        </w:rPr>
      </w:pPr>
      <w:r w:rsidRPr="00DB19E0">
        <w:rPr>
          <w:rFonts w:ascii="Calibri" w:eastAsia="Calibri" w:hAnsi="Calibri" w:cs="Calibri"/>
          <w:b/>
          <w:color w:val="000000"/>
        </w:rPr>
        <w:t>Product Delivery and Packaging</w:t>
      </w:r>
    </w:p>
    <w:p w:rsidR="001625F2" w:rsidRPr="00DB19E0" w:rsidRDefault="001625F2">
      <w:pPr>
        <w:widowControl w:val="0"/>
        <w:pBdr>
          <w:top w:val="nil"/>
          <w:left w:val="nil"/>
          <w:bottom w:val="nil"/>
          <w:right w:val="nil"/>
          <w:between w:val="nil"/>
        </w:pBdr>
        <w:tabs>
          <w:tab w:val="left" w:pos="707"/>
        </w:tabs>
        <w:jc w:val="center"/>
        <w:rPr>
          <w:rFonts w:ascii="Calibri" w:eastAsia="Calibri" w:hAnsi="Calibri" w:cs="Calibri"/>
          <w:b/>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 xml:space="preserve">Producers are welcome to deliver products to the market during store hours; however, </w:t>
      </w:r>
      <w:r w:rsidRPr="00DB19E0">
        <w:rPr>
          <w:rFonts w:ascii="Calibri" w:eastAsia="Calibri" w:hAnsi="Calibri" w:cs="Calibri"/>
        </w:rPr>
        <w:t>P</w:t>
      </w:r>
      <w:r w:rsidRPr="00DB19E0">
        <w:rPr>
          <w:rFonts w:ascii="Calibri" w:eastAsia="Calibri" w:hAnsi="Calibri" w:cs="Calibri"/>
          <w:color w:val="000000"/>
        </w:rPr>
        <w:t>roducers should recognize that the first priority of the market staff and volunteers is the customer. Producers needing special assis</w:t>
      </w:r>
      <w:r w:rsidRPr="00DB19E0">
        <w:rPr>
          <w:rFonts w:ascii="Calibri" w:eastAsia="Calibri" w:hAnsi="Calibri" w:cs="Calibri"/>
          <w:color w:val="000000"/>
        </w:rPr>
        <w:t>tance should not come during “rush times” or should schedule an appointment with the manager.</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 xml:space="preserve">Producers may leave additional product at the market for the staff and volunteers to periodically restock, with approval from the </w:t>
      </w:r>
      <w:r w:rsidRPr="00DB19E0">
        <w:rPr>
          <w:rFonts w:ascii="Calibri" w:eastAsia="Calibri" w:hAnsi="Calibri" w:cs="Calibri"/>
        </w:rPr>
        <w:t>M</w:t>
      </w:r>
      <w:r w:rsidRPr="00DB19E0">
        <w:rPr>
          <w:rFonts w:ascii="Calibri" w:eastAsia="Calibri" w:hAnsi="Calibri" w:cs="Calibri"/>
          <w:color w:val="000000"/>
        </w:rPr>
        <w:t xml:space="preserve">arket </w:t>
      </w:r>
      <w:r w:rsidRPr="00DB19E0">
        <w:rPr>
          <w:rFonts w:ascii="Calibri" w:eastAsia="Calibri" w:hAnsi="Calibri" w:cs="Calibri"/>
        </w:rPr>
        <w:t>M</w:t>
      </w:r>
      <w:r w:rsidRPr="00DB19E0">
        <w:rPr>
          <w:rFonts w:ascii="Calibri" w:eastAsia="Calibri" w:hAnsi="Calibri" w:cs="Calibri"/>
          <w:color w:val="000000"/>
        </w:rPr>
        <w:t>anager. All products sh</w:t>
      </w:r>
      <w:r w:rsidRPr="00DB19E0">
        <w:rPr>
          <w:rFonts w:ascii="Calibri" w:eastAsia="Calibri" w:hAnsi="Calibri" w:cs="Calibri"/>
          <w:color w:val="000000"/>
        </w:rPr>
        <w:t xml:space="preserve">ould be clearly labeled and put in the stock area/cooler. </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Producers may package products at their discretion; however, TWR recommends against using units that can be easily altered or misconstrued at the register and suggests selling items individually o</w:t>
      </w:r>
      <w:r w:rsidRPr="00DB19E0">
        <w:rPr>
          <w:rFonts w:ascii="Calibri" w:eastAsia="Calibri" w:hAnsi="Calibri" w:cs="Calibri"/>
          <w:color w:val="000000"/>
        </w:rPr>
        <w:t>r by weight. TWR provides plastic produce bags and scales for items to be sold in bulk (by the pound). Barcode labels for the item to be sold should be clearly displayed with the product for the customer to take with them to the register.</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1625F2">
      <w:pPr>
        <w:widowControl w:val="0"/>
        <w:pBdr>
          <w:top w:val="nil"/>
          <w:left w:val="nil"/>
          <w:bottom w:val="nil"/>
          <w:right w:val="nil"/>
          <w:between w:val="nil"/>
        </w:pBdr>
        <w:tabs>
          <w:tab w:val="left" w:pos="707"/>
        </w:tabs>
        <w:jc w:val="center"/>
        <w:rPr>
          <w:rFonts w:ascii="Calibri" w:eastAsia="Calibri" w:hAnsi="Calibri" w:cs="Calibri"/>
          <w:b/>
          <w:color w:val="000000"/>
        </w:rPr>
      </w:pP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color w:val="000000"/>
        </w:rPr>
      </w:pPr>
      <w:r w:rsidRPr="00DB19E0">
        <w:rPr>
          <w:rFonts w:ascii="Calibri" w:eastAsia="Calibri" w:hAnsi="Calibri" w:cs="Calibri"/>
          <w:b/>
          <w:color w:val="000000"/>
        </w:rPr>
        <w:t>Inventory and I</w:t>
      </w:r>
      <w:r w:rsidRPr="00DB19E0">
        <w:rPr>
          <w:rFonts w:ascii="Calibri" w:eastAsia="Calibri" w:hAnsi="Calibri" w:cs="Calibri"/>
          <w:b/>
          <w:color w:val="000000"/>
        </w:rPr>
        <w:t>nsurance</w:t>
      </w:r>
    </w:p>
    <w:p w:rsidR="001625F2" w:rsidRPr="00DB19E0" w:rsidRDefault="001625F2">
      <w:pPr>
        <w:widowControl w:val="0"/>
        <w:pBdr>
          <w:top w:val="nil"/>
          <w:left w:val="nil"/>
          <w:bottom w:val="nil"/>
          <w:right w:val="nil"/>
          <w:between w:val="nil"/>
        </w:pBdr>
        <w:tabs>
          <w:tab w:val="left" w:pos="707"/>
        </w:tabs>
        <w:jc w:val="center"/>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 xml:space="preserve">TWR works to track and protect all products while they are at the market. However, ultimately products are left in the market at the </w:t>
      </w:r>
      <w:r w:rsidRPr="00DB19E0">
        <w:rPr>
          <w:rFonts w:ascii="Calibri" w:eastAsia="Calibri" w:hAnsi="Calibri" w:cs="Calibri"/>
        </w:rPr>
        <w:t>P</w:t>
      </w:r>
      <w:r w:rsidRPr="00DB19E0">
        <w:rPr>
          <w:rFonts w:ascii="Calibri" w:eastAsia="Calibri" w:hAnsi="Calibri" w:cs="Calibri"/>
          <w:color w:val="000000"/>
        </w:rPr>
        <w:t xml:space="preserve">roducer’s own risk. Discrepancies in inventory may be taken up with market management and will be handled on a </w:t>
      </w:r>
      <w:proofErr w:type="gramStart"/>
      <w:r w:rsidRPr="00DB19E0">
        <w:rPr>
          <w:rFonts w:ascii="Calibri" w:eastAsia="Calibri" w:hAnsi="Calibri" w:cs="Calibri"/>
          <w:color w:val="000000"/>
        </w:rPr>
        <w:t>c</w:t>
      </w:r>
      <w:r w:rsidRPr="00DB19E0">
        <w:rPr>
          <w:rFonts w:ascii="Calibri" w:eastAsia="Calibri" w:hAnsi="Calibri" w:cs="Calibri"/>
          <w:color w:val="000000"/>
        </w:rPr>
        <w:t>ase by case</w:t>
      </w:r>
      <w:proofErr w:type="gramEnd"/>
      <w:r w:rsidRPr="00DB19E0">
        <w:rPr>
          <w:rFonts w:ascii="Calibri" w:eastAsia="Calibri" w:hAnsi="Calibri" w:cs="Calibri"/>
          <w:color w:val="000000"/>
        </w:rPr>
        <w:t xml:space="preserve"> basis.</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DB19E0"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 xml:space="preserve">TWR is not responsible for any loss, theft, or damage incurred by </w:t>
      </w:r>
      <w:r w:rsidRPr="00DB19E0">
        <w:rPr>
          <w:rFonts w:ascii="Calibri" w:eastAsia="Calibri" w:hAnsi="Calibri" w:cs="Calibri"/>
        </w:rPr>
        <w:t>P</w:t>
      </w:r>
      <w:r w:rsidRPr="00DB19E0">
        <w:rPr>
          <w:rFonts w:ascii="Calibri" w:eastAsia="Calibri" w:hAnsi="Calibri" w:cs="Calibri"/>
          <w:color w:val="000000"/>
        </w:rPr>
        <w:t xml:space="preserve">roducer’s products in the market. In the event of a lawsuit, the </w:t>
      </w:r>
      <w:proofErr w:type="spellStart"/>
      <w:r w:rsidRPr="00DB19E0">
        <w:rPr>
          <w:rFonts w:ascii="Calibri" w:eastAsia="Calibri" w:hAnsi="Calibri" w:cs="Calibri"/>
        </w:rPr>
        <w:t>TWR</w:t>
      </w:r>
      <w:r w:rsidRPr="00DB19E0">
        <w:rPr>
          <w:rFonts w:ascii="Calibri" w:eastAsia="Calibri" w:hAnsi="Calibri" w:cs="Calibri"/>
          <w:color w:val="000000"/>
        </w:rPr>
        <w:t>’s</w:t>
      </w:r>
      <w:proofErr w:type="spellEnd"/>
      <w:r w:rsidRPr="00DB19E0">
        <w:rPr>
          <w:rFonts w:ascii="Calibri" w:eastAsia="Calibri" w:hAnsi="Calibri" w:cs="Calibri"/>
          <w:color w:val="000000"/>
        </w:rPr>
        <w:t xml:space="preserve"> insurance will cover the market. However, individuals are not covered under this policy.</w:t>
      </w:r>
      <w:r w:rsidRPr="00DB19E0">
        <w:rPr>
          <w:rFonts w:ascii="Calibri" w:eastAsia="Calibri" w:hAnsi="Calibri" w:cs="Calibri"/>
          <w:color w:val="000000"/>
        </w:rPr>
        <w:t xml:space="preserve"> It is up to each </w:t>
      </w:r>
      <w:r w:rsidRPr="00DB19E0">
        <w:rPr>
          <w:rFonts w:ascii="Calibri" w:eastAsia="Calibri" w:hAnsi="Calibri" w:cs="Calibri"/>
        </w:rPr>
        <w:t>P</w:t>
      </w:r>
      <w:r w:rsidRPr="00DB19E0">
        <w:rPr>
          <w:rFonts w:ascii="Calibri" w:eastAsia="Calibri" w:hAnsi="Calibri" w:cs="Calibri"/>
          <w:color w:val="000000"/>
        </w:rPr>
        <w:t xml:space="preserve">roducer to insure themselves to the level they feel appropriate. </w:t>
      </w:r>
      <w:r w:rsidRPr="00DB19E0">
        <w:rPr>
          <w:rFonts w:ascii="Calibri" w:eastAsia="Calibri" w:hAnsi="Calibri" w:cs="Calibri"/>
          <w:b/>
          <w:color w:val="000000"/>
        </w:rPr>
        <w:t>TWR strongly encourages</w:t>
      </w:r>
      <w:r w:rsidRPr="00DB19E0">
        <w:rPr>
          <w:rFonts w:ascii="Calibri" w:eastAsia="Calibri" w:hAnsi="Calibri" w:cs="Calibri"/>
          <w:color w:val="000000"/>
        </w:rPr>
        <w:t xml:space="preserve"> </w:t>
      </w:r>
      <w:r w:rsidRPr="00DB19E0">
        <w:rPr>
          <w:rFonts w:ascii="Calibri" w:eastAsia="Calibri" w:hAnsi="Calibri" w:cs="Calibri"/>
          <w:b/>
        </w:rPr>
        <w:t>P</w:t>
      </w:r>
      <w:r w:rsidRPr="00DB19E0">
        <w:rPr>
          <w:rFonts w:ascii="Calibri" w:eastAsia="Calibri" w:hAnsi="Calibri" w:cs="Calibri"/>
          <w:b/>
          <w:color w:val="000000"/>
        </w:rPr>
        <w:t>roducers</w:t>
      </w:r>
      <w:r w:rsidRPr="00DB19E0">
        <w:rPr>
          <w:rFonts w:ascii="Calibri" w:eastAsia="Calibri" w:hAnsi="Calibri" w:cs="Calibri"/>
          <w:color w:val="000000"/>
        </w:rPr>
        <w:t xml:space="preserve"> to obtain their own personal liability insurance and product liability insurance. </w:t>
      </w:r>
    </w:p>
    <w:p w:rsidR="00DB19E0"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p>
    <w:p w:rsidR="00DB19E0"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color w:val="000000"/>
        </w:rPr>
      </w:pPr>
      <w:r w:rsidRPr="00DB19E0">
        <w:rPr>
          <w:rFonts w:ascii="Calibri" w:eastAsia="Calibri" w:hAnsi="Calibri" w:cs="Calibri"/>
          <w:b/>
          <w:color w:val="000000"/>
        </w:rPr>
        <w:t>Customer and Producer Satisfaction</w:t>
      </w:r>
    </w:p>
    <w:p w:rsidR="001625F2" w:rsidRPr="00DB19E0" w:rsidRDefault="001625F2">
      <w:pPr>
        <w:widowControl w:val="0"/>
        <w:pBdr>
          <w:top w:val="nil"/>
          <w:left w:val="nil"/>
          <w:bottom w:val="nil"/>
          <w:right w:val="nil"/>
          <w:between w:val="nil"/>
        </w:pBdr>
        <w:tabs>
          <w:tab w:val="left" w:pos="707"/>
        </w:tabs>
        <w:jc w:val="center"/>
        <w:rPr>
          <w:rFonts w:ascii="Calibri" w:eastAsia="Calibri" w:hAnsi="Calibri" w:cs="Calibri"/>
          <w:color w:val="000000"/>
        </w:rPr>
      </w:pPr>
    </w:p>
    <w:p w:rsidR="001625F2" w:rsidRPr="00DB19E0" w:rsidRDefault="00DB19E0">
      <w:pPr>
        <w:rPr>
          <w:rFonts w:ascii="Calibri" w:eastAsia="Calibri" w:hAnsi="Calibri" w:cs="Calibri"/>
        </w:rPr>
      </w:pPr>
      <w:r w:rsidRPr="00DB19E0">
        <w:rPr>
          <w:rFonts w:ascii="Calibri" w:eastAsia="Calibri" w:hAnsi="Calibri" w:cs="Calibri"/>
        </w:rPr>
        <w:t>TWR strives to maintain fresh, appealing products for the customer. Any unsuitable, spoiled or damaged product will be immediately removed from the market and disposed of.  Materials used for displaying product, transporting product or product packaging it</w:t>
      </w:r>
      <w:r w:rsidRPr="00DB19E0">
        <w:rPr>
          <w:rFonts w:ascii="Calibri" w:eastAsia="Calibri" w:hAnsi="Calibri" w:cs="Calibri"/>
        </w:rPr>
        <w:t>self, must be clean and sanitary. Failure to do so will result in product being pulled from sales floor. The goal of TWR is 100% customer satisfaction. Therefore, we will accept customer returns on food items for refund or replacement. Producers will be no</w:t>
      </w:r>
      <w:r w:rsidRPr="00DB19E0">
        <w:rPr>
          <w:rFonts w:ascii="Calibri" w:eastAsia="Calibri" w:hAnsi="Calibri" w:cs="Calibri"/>
        </w:rPr>
        <w:t xml:space="preserve">tified of the nature of customer complaint. TWR will accept returns on non-food (art/craft) items within 30 days with tag or receipt. The returned amount will be deducted from Producer’s future sales. </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Complaints or problems should be directed to the mark</w:t>
      </w:r>
      <w:r w:rsidRPr="00DB19E0">
        <w:rPr>
          <w:rFonts w:ascii="Calibri" w:eastAsia="Calibri" w:hAnsi="Calibri" w:cs="Calibri"/>
          <w:color w:val="000000"/>
        </w:rPr>
        <w:t xml:space="preserve">et management in a timely manner that is not disruptive to the market. Producers who have concerns regarding product representation should inform market management. Additional concerns may be submitted in writing. </w:t>
      </w:r>
      <w:proofErr w:type="gramStart"/>
      <w:r w:rsidRPr="00DB19E0">
        <w:rPr>
          <w:rFonts w:ascii="Calibri" w:eastAsia="Calibri" w:hAnsi="Calibri" w:cs="Calibri"/>
          <w:color w:val="000000"/>
        </w:rPr>
        <w:t xml:space="preserve">Each submission will be reviewed by the </w:t>
      </w:r>
      <w:r w:rsidRPr="00DB19E0">
        <w:rPr>
          <w:rFonts w:ascii="Calibri" w:eastAsia="Calibri" w:hAnsi="Calibri" w:cs="Calibri"/>
        </w:rPr>
        <w:t>M</w:t>
      </w:r>
      <w:r w:rsidRPr="00DB19E0">
        <w:rPr>
          <w:rFonts w:ascii="Calibri" w:eastAsia="Calibri" w:hAnsi="Calibri" w:cs="Calibri"/>
          <w:color w:val="000000"/>
        </w:rPr>
        <w:t>a</w:t>
      </w:r>
      <w:r w:rsidRPr="00DB19E0">
        <w:rPr>
          <w:rFonts w:ascii="Calibri" w:eastAsia="Calibri" w:hAnsi="Calibri" w:cs="Calibri"/>
          <w:color w:val="000000"/>
        </w:rPr>
        <w:t xml:space="preserve">rket </w:t>
      </w:r>
      <w:r w:rsidRPr="00DB19E0">
        <w:rPr>
          <w:rFonts w:ascii="Calibri" w:eastAsia="Calibri" w:hAnsi="Calibri" w:cs="Calibri"/>
        </w:rPr>
        <w:t>M</w:t>
      </w:r>
      <w:r w:rsidRPr="00DB19E0">
        <w:rPr>
          <w:rFonts w:ascii="Calibri" w:eastAsia="Calibri" w:hAnsi="Calibri" w:cs="Calibri"/>
          <w:color w:val="000000"/>
        </w:rPr>
        <w:t xml:space="preserve">anager and/or TWR </w:t>
      </w:r>
      <w:r w:rsidRPr="00DB19E0">
        <w:rPr>
          <w:rFonts w:ascii="Calibri" w:eastAsia="Calibri" w:hAnsi="Calibri" w:cs="Calibri"/>
        </w:rPr>
        <w:t>B</w:t>
      </w:r>
      <w:r w:rsidRPr="00DB19E0">
        <w:rPr>
          <w:rFonts w:ascii="Calibri" w:eastAsia="Calibri" w:hAnsi="Calibri" w:cs="Calibri"/>
          <w:color w:val="000000"/>
        </w:rPr>
        <w:t>oard when appropriate</w:t>
      </w:r>
      <w:proofErr w:type="gramEnd"/>
      <w:r w:rsidRPr="00DB19E0">
        <w:rPr>
          <w:rFonts w:ascii="Calibri" w:eastAsia="Calibri" w:hAnsi="Calibri" w:cs="Calibri"/>
          <w:color w:val="000000"/>
        </w:rPr>
        <w:t xml:space="preserve">. A </w:t>
      </w:r>
      <w:r w:rsidRPr="00DB19E0">
        <w:rPr>
          <w:rFonts w:ascii="Calibri" w:eastAsia="Calibri" w:hAnsi="Calibri" w:cs="Calibri"/>
        </w:rPr>
        <w:t>P</w:t>
      </w:r>
      <w:r w:rsidRPr="00DB19E0">
        <w:rPr>
          <w:rFonts w:ascii="Calibri" w:eastAsia="Calibri" w:hAnsi="Calibri" w:cs="Calibri"/>
          <w:color w:val="000000"/>
        </w:rPr>
        <w:t xml:space="preserve">roducer may appeal any decision of the </w:t>
      </w:r>
      <w:r w:rsidRPr="00DB19E0">
        <w:rPr>
          <w:rFonts w:ascii="Calibri" w:eastAsia="Calibri" w:hAnsi="Calibri" w:cs="Calibri"/>
        </w:rPr>
        <w:t>M</w:t>
      </w:r>
      <w:r w:rsidRPr="00DB19E0">
        <w:rPr>
          <w:rFonts w:ascii="Calibri" w:eastAsia="Calibri" w:hAnsi="Calibri" w:cs="Calibri"/>
          <w:color w:val="000000"/>
        </w:rPr>
        <w:t xml:space="preserve">arket </w:t>
      </w:r>
      <w:r w:rsidRPr="00DB19E0">
        <w:rPr>
          <w:rFonts w:ascii="Calibri" w:eastAsia="Calibri" w:hAnsi="Calibri" w:cs="Calibri"/>
        </w:rPr>
        <w:t>M</w:t>
      </w:r>
      <w:r w:rsidRPr="00DB19E0">
        <w:rPr>
          <w:rFonts w:ascii="Calibri" w:eastAsia="Calibri" w:hAnsi="Calibri" w:cs="Calibri"/>
          <w:color w:val="000000"/>
        </w:rPr>
        <w:t xml:space="preserve">anager within 30 days. An appeal must be presented in writing to TWR </w:t>
      </w:r>
      <w:r w:rsidRPr="00DB19E0">
        <w:rPr>
          <w:rFonts w:ascii="Calibri" w:eastAsia="Calibri" w:hAnsi="Calibri" w:cs="Calibri"/>
        </w:rPr>
        <w:t>B</w:t>
      </w:r>
      <w:r w:rsidRPr="00DB19E0">
        <w:rPr>
          <w:rFonts w:ascii="Calibri" w:eastAsia="Calibri" w:hAnsi="Calibri" w:cs="Calibri"/>
          <w:color w:val="000000"/>
        </w:rPr>
        <w:t xml:space="preserve">oard. A decision by the </w:t>
      </w:r>
      <w:r w:rsidRPr="00DB19E0">
        <w:rPr>
          <w:rFonts w:ascii="Calibri" w:eastAsia="Calibri" w:hAnsi="Calibri" w:cs="Calibri"/>
        </w:rPr>
        <w:t>B</w:t>
      </w:r>
      <w:r w:rsidRPr="00DB19E0">
        <w:rPr>
          <w:rFonts w:ascii="Calibri" w:eastAsia="Calibri" w:hAnsi="Calibri" w:cs="Calibri"/>
          <w:color w:val="000000"/>
        </w:rPr>
        <w:t>oard shall be issued within 30 days of receipt and constitute a</w:t>
      </w:r>
      <w:r w:rsidRPr="00DB19E0">
        <w:rPr>
          <w:rFonts w:ascii="Calibri" w:eastAsia="Calibri" w:hAnsi="Calibri" w:cs="Calibri"/>
          <w:color w:val="000000"/>
        </w:rPr>
        <w:t xml:space="preserve"> final and binding decision of any further appeal.</w:t>
      </w:r>
      <w:r w:rsidRPr="00DB19E0">
        <w:rPr>
          <w:rFonts w:ascii="Calibri" w:eastAsia="Calibri" w:hAnsi="Calibri" w:cs="Calibri"/>
          <w:color w:val="000000"/>
        </w:rPr>
        <w:br/>
      </w:r>
      <w:r w:rsidRPr="00DB19E0">
        <w:rPr>
          <w:rFonts w:ascii="Calibri" w:eastAsia="Calibri" w:hAnsi="Calibri" w:cs="Calibri"/>
          <w:color w:val="000000"/>
        </w:rPr>
        <w:br/>
        <w:t xml:space="preserve">Any instance of physical violence will result in immediate suspension from the market. </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b/>
          <w:color w:val="000000"/>
        </w:rPr>
      </w:pPr>
      <w:r w:rsidRPr="00DB19E0">
        <w:rPr>
          <w:rFonts w:ascii="Calibri" w:eastAsia="Calibri" w:hAnsi="Calibri" w:cs="Calibri"/>
          <w:b/>
          <w:color w:val="000000"/>
        </w:rPr>
        <w:t>Sales Tax</w:t>
      </w:r>
    </w:p>
    <w:p w:rsidR="001625F2" w:rsidRPr="00DB19E0" w:rsidRDefault="001625F2">
      <w:pPr>
        <w:widowControl w:val="0"/>
        <w:pBdr>
          <w:top w:val="nil"/>
          <w:left w:val="nil"/>
          <w:bottom w:val="nil"/>
          <w:right w:val="nil"/>
          <w:between w:val="nil"/>
        </w:pBdr>
        <w:tabs>
          <w:tab w:val="left" w:pos="707"/>
        </w:tabs>
        <w:jc w:val="center"/>
        <w:rPr>
          <w:rFonts w:ascii="Calibri" w:eastAsia="Calibri" w:hAnsi="Calibri" w:cs="Calibri"/>
          <w:b/>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 xml:space="preserve">TWR will collect and pay the sales tax on all taxable items. The tax amount will be automatically added </w:t>
      </w:r>
      <w:r w:rsidRPr="00DB19E0">
        <w:rPr>
          <w:rFonts w:ascii="Calibri" w:eastAsia="Calibri" w:hAnsi="Calibri" w:cs="Calibri"/>
          <w:color w:val="000000"/>
        </w:rPr>
        <w:t xml:space="preserve">at the cash register. The </w:t>
      </w:r>
      <w:r w:rsidRPr="00DB19E0">
        <w:rPr>
          <w:rFonts w:ascii="Calibri" w:eastAsia="Calibri" w:hAnsi="Calibri" w:cs="Calibri"/>
        </w:rPr>
        <w:t>P</w:t>
      </w:r>
      <w:r w:rsidRPr="00DB19E0">
        <w:rPr>
          <w:rFonts w:ascii="Calibri" w:eastAsia="Calibri" w:hAnsi="Calibri" w:cs="Calibri"/>
          <w:color w:val="000000"/>
        </w:rPr>
        <w:t xml:space="preserve">roducer does not need to include this amount in the selling price. </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Pr="00DB19E0" w:rsidRDefault="00DB19E0">
      <w:pPr>
        <w:widowControl w:val="0"/>
        <w:pBdr>
          <w:top w:val="nil"/>
          <w:left w:val="nil"/>
          <w:bottom w:val="nil"/>
          <w:right w:val="nil"/>
          <w:between w:val="nil"/>
        </w:pBdr>
        <w:tabs>
          <w:tab w:val="left" w:pos="707"/>
        </w:tabs>
        <w:jc w:val="center"/>
        <w:rPr>
          <w:rFonts w:ascii="Calibri" w:eastAsia="Calibri" w:hAnsi="Calibri" w:cs="Calibri"/>
          <w:b/>
          <w:color w:val="000000"/>
        </w:rPr>
      </w:pPr>
      <w:r w:rsidRPr="00DB19E0">
        <w:rPr>
          <w:rFonts w:ascii="Calibri" w:eastAsia="Calibri" w:hAnsi="Calibri" w:cs="Calibri"/>
          <w:b/>
          <w:color w:val="000000"/>
        </w:rPr>
        <w:t>Wholesale Producer</w:t>
      </w:r>
    </w:p>
    <w:p w:rsidR="001625F2" w:rsidRPr="00DB19E0" w:rsidRDefault="001625F2">
      <w:pPr>
        <w:widowControl w:val="0"/>
        <w:pBdr>
          <w:top w:val="nil"/>
          <w:left w:val="nil"/>
          <w:bottom w:val="nil"/>
          <w:right w:val="nil"/>
          <w:between w:val="nil"/>
        </w:pBdr>
        <w:tabs>
          <w:tab w:val="left" w:pos="707"/>
        </w:tabs>
        <w:jc w:val="center"/>
        <w:rPr>
          <w:rFonts w:ascii="Calibri" w:eastAsia="Calibri" w:hAnsi="Calibri" w:cs="Calibri"/>
          <w:b/>
          <w:color w:val="000000"/>
        </w:rPr>
      </w:pPr>
    </w:p>
    <w:p w:rsidR="001625F2" w:rsidRPr="00DB19E0"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 xml:space="preserve">At the discretion of the </w:t>
      </w:r>
      <w:r w:rsidRPr="00DB19E0">
        <w:rPr>
          <w:rFonts w:ascii="Calibri" w:eastAsia="Calibri" w:hAnsi="Calibri" w:cs="Calibri"/>
        </w:rPr>
        <w:t>Market Director</w:t>
      </w:r>
      <w:r w:rsidRPr="00DB19E0">
        <w:rPr>
          <w:rFonts w:ascii="Calibri" w:eastAsia="Calibri" w:hAnsi="Calibri" w:cs="Calibri"/>
          <w:color w:val="000000"/>
        </w:rPr>
        <w:t xml:space="preserve">, TWR will purchase items from producers at wholesale for the overall good of the market, and to fill gaps in </w:t>
      </w:r>
      <w:r w:rsidRPr="00DB19E0">
        <w:rPr>
          <w:rFonts w:ascii="Calibri" w:eastAsia="Calibri" w:hAnsi="Calibri" w:cs="Calibri"/>
          <w:color w:val="000000"/>
        </w:rPr>
        <w:t>product availability. Priority will always be given to producers operating on consignment with TWR. TWR will pay the published wholesale price with a minimum of 30 days net terms. Wholesale producers must meet the following criteria:</w:t>
      </w:r>
      <w:r w:rsidRPr="00DB19E0">
        <w:rPr>
          <w:rFonts w:ascii="Calibri" w:eastAsia="Calibri" w:hAnsi="Calibri" w:cs="Calibri"/>
          <w:color w:val="000000"/>
        </w:rPr>
        <w:br/>
      </w:r>
      <w:r w:rsidRPr="00DB19E0">
        <w:rPr>
          <w:rFonts w:ascii="Calibri" w:eastAsia="Calibri" w:hAnsi="Calibri" w:cs="Calibri"/>
          <w:color w:val="000000"/>
        </w:rPr>
        <w:tab/>
      </w:r>
      <w:r w:rsidRPr="00DB19E0">
        <w:rPr>
          <w:rFonts w:ascii="Calibri" w:eastAsia="Calibri" w:hAnsi="Calibri" w:cs="Calibri"/>
        </w:rPr>
        <w:t xml:space="preserve">1) </w:t>
      </w:r>
      <w:proofErr w:type="gramStart"/>
      <w:r w:rsidRPr="00DB19E0">
        <w:rPr>
          <w:rFonts w:ascii="Calibri" w:eastAsia="Calibri" w:hAnsi="Calibri" w:cs="Calibri"/>
          <w:color w:val="000000"/>
        </w:rPr>
        <w:t>They</w:t>
      </w:r>
      <w:proofErr w:type="gramEnd"/>
      <w:r w:rsidRPr="00DB19E0">
        <w:rPr>
          <w:rFonts w:ascii="Calibri" w:eastAsia="Calibri" w:hAnsi="Calibri" w:cs="Calibri"/>
          <w:color w:val="000000"/>
        </w:rPr>
        <w:t xml:space="preserve"> have an estab</w:t>
      </w:r>
      <w:r w:rsidRPr="00DB19E0">
        <w:rPr>
          <w:rFonts w:ascii="Calibri" w:eastAsia="Calibri" w:hAnsi="Calibri" w:cs="Calibri"/>
          <w:color w:val="000000"/>
        </w:rPr>
        <w:t>lished wholesale business.</w:t>
      </w:r>
      <w:r w:rsidRPr="00DB19E0">
        <w:rPr>
          <w:rFonts w:ascii="Calibri" w:eastAsia="Calibri" w:hAnsi="Calibri" w:cs="Calibri"/>
          <w:color w:val="000000"/>
        </w:rPr>
        <w:br/>
      </w:r>
      <w:r w:rsidRPr="00DB19E0">
        <w:rPr>
          <w:rFonts w:ascii="Calibri" w:eastAsia="Calibri" w:hAnsi="Calibri" w:cs="Calibri"/>
          <w:color w:val="000000"/>
        </w:rPr>
        <w:tab/>
      </w:r>
      <w:r w:rsidRPr="00DB19E0">
        <w:rPr>
          <w:rFonts w:ascii="Calibri" w:eastAsia="Calibri" w:hAnsi="Calibri" w:cs="Calibri"/>
        </w:rPr>
        <w:t xml:space="preserve">2) </w:t>
      </w:r>
      <w:r w:rsidRPr="00DB19E0">
        <w:rPr>
          <w:rFonts w:ascii="Calibri" w:eastAsia="Calibri" w:hAnsi="Calibri" w:cs="Calibri"/>
          <w:color w:val="000000"/>
        </w:rPr>
        <w:t>They can show proven availability of products.</w:t>
      </w:r>
    </w:p>
    <w:p w:rsidR="001625F2" w:rsidRPr="00DB19E0" w:rsidRDefault="001625F2">
      <w:pPr>
        <w:widowControl w:val="0"/>
        <w:pBdr>
          <w:top w:val="nil"/>
          <w:left w:val="nil"/>
          <w:bottom w:val="nil"/>
          <w:right w:val="nil"/>
          <w:between w:val="nil"/>
        </w:pBdr>
        <w:tabs>
          <w:tab w:val="left" w:pos="707"/>
        </w:tabs>
        <w:rPr>
          <w:rFonts w:ascii="Calibri" w:eastAsia="Calibri" w:hAnsi="Calibri" w:cs="Calibri"/>
          <w:color w:val="000000"/>
        </w:rPr>
      </w:pPr>
    </w:p>
    <w:p w:rsidR="001625F2" w:rsidRDefault="00DB19E0">
      <w:pPr>
        <w:widowControl w:val="0"/>
        <w:pBdr>
          <w:top w:val="nil"/>
          <w:left w:val="nil"/>
          <w:bottom w:val="nil"/>
          <w:right w:val="nil"/>
          <w:between w:val="nil"/>
        </w:pBdr>
        <w:tabs>
          <w:tab w:val="left" w:pos="707"/>
        </w:tabs>
        <w:rPr>
          <w:rFonts w:ascii="Calibri" w:eastAsia="Calibri" w:hAnsi="Calibri" w:cs="Calibri"/>
          <w:color w:val="000000"/>
        </w:rPr>
      </w:pPr>
      <w:r w:rsidRPr="00DB19E0">
        <w:rPr>
          <w:rFonts w:ascii="Calibri" w:eastAsia="Calibri" w:hAnsi="Calibri" w:cs="Calibri"/>
          <w:color w:val="000000"/>
        </w:rPr>
        <w:t xml:space="preserve">The use of a distributor is allowed upon </w:t>
      </w:r>
      <w:r w:rsidRPr="00DB19E0">
        <w:rPr>
          <w:rFonts w:ascii="Calibri" w:eastAsia="Calibri" w:hAnsi="Calibri" w:cs="Calibri"/>
        </w:rPr>
        <w:t>P</w:t>
      </w:r>
      <w:r w:rsidRPr="00DB19E0">
        <w:rPr>
          <w:rFonts w:ascii="Calibri" w:eastAsia="Calibri" w:hAnsi="Calibri" w:cs="Calibri"/>
          <w:color w:val="000000"/>
        </w:rPr>
        <w:t>roducer</w:t>
      </w:r>
      <w:r w:rsidRPr="00DB19E0">
        <w:rPr>
          <w:rFonts w:ascii="Calibri" w:eastAsia="Calibri" w:hAnsi="Calibri" w:cs="Calibri"/>
        </w:rPr>
        <w:t>’s</w:t>
      </w:r>
      <w:r w:rsidRPr="00DB19E0">
        <w:rPr>
          <w:rFonts w:ascii="Calibri" w:eastAsia="Calibri" w:hAnsi="Calibri" w:cs="Calibri"/>
          <w:color w:val="000000"/>
        </w:rPr>
        <w:t xml:space="preserve"> request. </w:t>
      </w:r>
      <w:proofErr w:type="spellStart"/>
      <w:r w:rsidRPr="00DB19E0">
        <w:rPr>
          <w:rFonts w:ascii="Calibri" w:eastAsia="Calibri" w:hAnsi="Calibri" w:cs="Calibri"/>
          <w:color w:val="000000"/>
        </w:rPr>
        <w:t>TWR’s</w:t>
      </w:r>
      <w:proofErr w:type="spellEnd"/>
      <w:r w:rsidRPr="00DB19E0">
        <w:rPr>
          <w:rFonts w:ascii="Calibri" w:eastAsia="Calibri" w:hAnsi="Calibri" w:cs="Calibri"/>
          <w:color w:val="000000"/>
        </w:rPr>
        <w:t xml:space="preserve"> primary relationship is with the </w:t>
      </w:r>
      <w:r w:rsidRPr="00DB19E0">
        <w:rPr>
          <w:rFonts w:ascii="Calibri" w:eastAsia="Calibri" w:hAnsi="Calibri" w:cs="Calibri"/>
        </w:rPr>
        <w:t>P</w:t>
      </w:r>
      <w:r w:rsidRPr="00DB19E0">
        <w:rPr>
          <w:rFonts w:ascii="Calibri" w:eastAsia="Calibri" w:hAnsi="Calibri" w:cs="Calibri"/>
          <w:color w:val="000000"/>
        </w:rPr>
        <w:t xml:space="preserve">roducer. Distributors must offer a minimum of </w:t>
      </w:r>
      <w:proofErr w:type="gramStart"/>
      <w:r w:rsidRPr="00DB19E0">
        <w:rPr>
          <w:rFonts w:ascii="Calibri" w:eastAsia="Calibri" w:hAnsi="Calibri" w:cs="Calibri"/>
          <w:color w:val="000000"/>
        </w:rPr>
        <w:t>30 day</w:t>
      </w:r>
      <w:proofErr w:type="gramEnd"/>
      <w:r w:rsidRPr="00DB19E0">
        <w:rPr>
          <w:rFonts w:ascii="Calibri" w:eastAsia="Calibri" w:hAnsi="Calibri" w:cs="Calibri"/>
          <w:color w:val="000000"/>
        </w:rPr>
        <w:t xml:space="preserve"> net terms.</w:t>
      </w:r>
    </w:p>
    <w:sectPr w:rsidR="001625F2" w:rsidSect="001625F2">
      <w:pgSz w:w="12240" w:h="15840"/>
      <w:pgMar w:top="730" w:right="730" w:bottom="730" w:left="73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Sans Unicode">
    <w:panose1 w:val="00000000000000000000"/>
    <w:charset w:val="4D"/>
    <w:family w:val="roman"/>
    <w:notTrueType/>
    <w:pitch w:val="default"/>
    <w:sig w:usb0="00000003" w:usb1="00000000" w:usb2="00000000" w:usb3="00000000" w:csb0="00000001" w:csb1="00000000"/>
  </w:font>
  <w:font w:name="Mangal">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625F2"/>
    <w:rsid w:val="001625F2"/>
    <w:rsid w:val="00DB19E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9B"/>
    <w:pPr>
      <w:suppressAutoHyphens/>
    </w:pPr>
    <w:rPr>
      <w:rFonts w:eastAsia="Lucida Sans Unicode" w:cs="Mangal"/>
      <w:kern w:val="1"/>
      <w:lang w:eastAsia="hi-IN" w:bidi="hi-IN"/>
    </w:rPr>
  </w:style>
  <w:style w:type="paragraph" w:styleId="Heading1">
    <w:name w:val="heading 1"/>
    <w:basedOn w:val="normal0"/>
    <w:next w:val="normal0"/>
    <w:rsid w:val="001625F2"/>
    <w:pPr>
      <w:keepNext/>
      <w:keepLines/>
      <w:spacing w:before="480" w:after="120"/>
      <w:outlineLvl w:val="0"/>
    </w:pPr>
    <w:rPr>
      <w:b/>
      <w:sz w:val="48"/>
      <w:szCs w:val="48"/>
    </w:rPr>
  </w:style>
  <w:style w:type="paragraph" w:styleId="Heading2">
    <w:name w:val="heading 2"/>
    <w:basedOn w:val="normal0"/>
    <w:next w:val="normal0"/>
    <w:rsid w:val="001625F2"/>
    <w:pPr>
      <w:keepNext/>
      <w:keepLines/>
      <w:spacing w:before="360" w:after="80"/>
      <w:outlineLvl w:val="1"/>
    </w:pPr>
    <w:rPr>
      <w:b/>
      <w:sz w:val="36"/>
      <w:szCs w:val="36"/>
    </w:rPr>
  </w:style>
  <w:style w:type="paragraph" w:styleId="Heading3">
    <w:name w:val="heading 3"/>
    <w:basedOn w:val="normal0"/>
    <w:next w:val="normal0"/>
    <w:rsid w:val="001625F2"/>
    <w:pPr>
      <w:keepNext/>
      <w:keepLines/>
      <w:spacing w:before="280" w:after="80"/>
      <w:outlineLvl w:val="2"/>
    </w:pPr>
    <w:rPr>
      <w:b/>
      <w:sz w:val="28"/>
      <w:szCs w:val="28"/>
    </w:rPr>
  </w:style>
  <w:style w:type="paragraph" w:styleId="Heading4">
    <w:name w:val="heading 4"/>
    <w:basedOn w:val="normal0"/>
    <w:next w:val="normal0"/>
    <w:rsid w:val="001625F2"/>
    <w:pPr>
      <w:keepNext/>
      <w:keepLines/>
      <w:spacing w:before="240" w:after="40"/>
      <w:outlineLvl w:val="3"/>
    </w:pPr>
    <w:rPr>
      <w:b/>
    </w:rPr>
  </w:style>
  <w:style w:type="paragraph" w:styleId="Heading5">
    <w:name w:val="heading 5"/>
    <w:basedOn w:val="normal0"/>
    <w:next w:val="normal0"/>
    <w:rsid w:val="001625F2"/>
    <w:pPr>
      <w:keepNext/>
      <w:keepLines/>
      <w:spacing w:before="220" w:after="40"/>
      <w:outlineLvl w:val="4"/>
    </w:pPr>
    <w:rPr>
      <w:b/>
      <w:sz w:val="22"/>
      <w:szCs w:val="22"/>
    </w:rPr>
  </w:style>
  <w:style w:type="paragraph" w:styleId="Heading6">
    <w:name w:val="heading 6"/>
    <w:basedOn w:val="normal0"/>
    <w:next w:val="normal0"/>
    <w:rsid w:val="001625F2"/>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625F2"/>
  </w:style>
  <w:style w:type="paragraph" w:styleId="Title">
    <w:name w:val="Title"/>
    <w:basedOn w:val="normal0"/>
    <w:next w:val="normal0"/>
    <w:rsid w:val="001625F2"/>
    <w:pPr>
      <w:keepNext/>
      <w:keepLines/>
      <w:spacing w:before="480" w:after="120"/>
    </w:pPr>
    <w:rPr>
      <w:b/>
      <w:sz w:val="72"/>
      <w:szCs w:val="72"/>
    </w:rPr>
  </w:style>
  <w:style w:type="character" w:customStyle="1" w:styleId="WW8Num1z0">
    <w:name w:val="WW8Num1z0"/>
    <w:rsid w:val="00E9739B"/>
    <w:rPr>
      <w:rFonts w:ascii="Symbol" w:hAnsi="Symbol"/>
      <w:sz w:val="20"/>
    </w:rPr>
  </w:style>
  <w:style w:type="character" w:customStyle="1" w:styleId="WW8Num1z1">
    <w:name w:val="WW8Num1z1"/>
    <w:rsid w:val="00E9739B"/>
    <w:rPr>
      <w:rFonts w:ascii="Courier New" w:hAnsi="Courier New"/>
      <w:sz w:val="20"/>
    </w:rPr>
  </w:style>
  <w:style w:type="character" w:customStyle="1" w:styleId="WW8Num1z2">
    <w:name w:val="WW8Num1z2"/>
    <w:rsid w:val="00E9739B"/>
    <w:rPr>
      <w:rFonts w:ascii="Wingdings" w:hAnsi="Wingdings"/>
      <w:sz w:val="20"/>
    </w:rPr>
  </w:style>
  <w:style w:type="character" w:customStyle="1" w:styleId="WW-DefaultParagraphFont">
    <w:name w:val="WW-Default Paragraph Font"/>
    <w:rsid w:val="00E9739B"/>
  </w:style>
  <w:style w:type="character" w:customStyle="1" w:styleId="BodyTextChar">
    <w:name w:val="Body Text Char"/>
    <w:basedOn w:val="WW-DefaultParagraphFont"/>
    <w:rsid w:val="00E9739B"/>
    <w:rPr>
      <w:rFonts w:ascii="Times New Roman" w:eastAsia="Times New Roman" w:hAnsi="Times New Roman" w:cs="Times New Roman"/>
      <w:sz w:val="24"/>
      <w:szCs w:val="24"/>
      <w:lang w:eastAsia="he-IL" w:bidi="he-IL"/>
    </w:rPr>
  </w:style>
  <w:style w:type="character" w:customStyle="1" w:styleId="BalloonTextChar">
    <w:name w:val="Balloon Text Char"/>
    <w:basedOn w:val="WW-DefaultParagraphFont"/>
    <w:rsid w:val="00E9739B"/>
    <w:rPr>
      <w:rFonts w:ascii="Tahoma" w:hAnsi="Tahoma" w:cs="Tahoma"/>
      <w:sz w:val="16"/>
      <w:szCs w:val="16"/>
    </w:rPr>
  </w:style>
  <w:style w:type="character" w:customStyle="1" w:styleId="ListLabel1">
    <w:name w:val="ListLabel 1"/>
    <w:rsid w:val="00E9739B"/>
    <w:rPr>
      <w:rFonts w:cs="Courier New"/>
    </w:rPr>
  </w:style>
  <w:style w:type="paragraph" w:customStyle="1" w:styleId="Heading">
    <w:name w:val="Heading"/>
    <w:basedOn w:val="Normal"/>
    <w:next w:val="BodyText"/>
    <w:rsid w:val="00E9739B"/>
    <w:pPr>
      <w:keepNext/>
      <w:spacing w:before="240" w:after="120"/>
    </w:pPr>
    <w:rPr>
      <w:rFonts w:ascii="Arial" w:hAnsi="Arial"/>
      <w:sz w:val="28"/>
      <w:szCs w:val="28"/>
    </w:rPr>
  </w:style>
  <w:style w:type="paragraph" w:styleId="BodyText">
    <w:name w:val="Body Text"/>
    <w:basedOn w:val="Normal"/>
    <w:rsid w:val="00E9739B"/>
    <w:pPr>
      <w:widowControl w:val="0"/>
      <w:spacing w:line="100" w:lineRule="atLeast"/>
    </w:pPr>
    <w:rPr>
      <w:rFonts w:eastAsia="Times New Roman" w:cs="Times New Roman"/>
      <w:lang w:eastAsia="he-IL" w:bidi="he-IL"/>
    </w:rPr>
  </w:style>
  <w:style w:type="paragraph" w:styleId="List">
    <w:name w:val="List"/>
    <w:basedOn w:val="BodyText"/>
    <w:rsid w:val="00E9739B"/>
    <w:rPr>
      <w:rFonts w:cs="Mangal"/>
    </w:rPr>
  </w:style>
  <w:style w:type="paragraph" w:styleId="Caption">
    <w:name w:val="caption"/>
    <w:basedOn w:val="Normal"/>
    <w:qFormat/>
    <w:rsid w:val="00E9739B"/>
    <w:pPr>
      <w:suppressLineNumbers/>
      <w:spacing w:before="120" w:after="120"/>
    </w:pPr>
    <w:rPr>
      <w:i/>
      <w:iCs/>
    </w:rPr>
  </w:style>
  <w:style w:type="paragraph" w:customStyle="1" w:styleId="Index">
    <w:name w:val="Index"/>
    <w:basedOn w:val="Normal"/>
    <w:rsid w:val="00E9739B"/>
    <w:pPr>
      <w:suppressLineNumbers/>
    </w:pPr>
  </w:style>
  <w:style w:type="paragraph" w:styleId="BalloonText">
    <w:name w:val="Balloon Text"/>
    <w:basedOn w:val="Normal"/>
    <w:rsid w:val="00E9739B"/>
    <w:pPr>
      <w:spacing w:line="100" w:lineRule="atLeast"/>
    </w:pPr>
    <w:rPr>
      <w:rFonts w:ascii="Tahoma" w:hAnsi="Tahoma" w:cs="Tahoma"/>
      <w:sz w:val="16"/>
      <w:szCs w:val="16"/>
    </w:rPr>
  </w:style>
  <w:style w:type="paragraph" w:styleId="ListParagraph">
    <w:name w:val="List Paragraph"/>
    <w:basedOn w:val="Normal"/>
    <w:qFormat/>
    <w:rsid w:val="00E9739B"/>
    <w:pPr>
      <w:ind w:left="720"/>
    </w:pPr>
  </w:style>
  <w:style w:type="paragraph" w:styleId="NormalWeb">
    <w:name w:val="Normal (Web)"/>
    <w:basedOn w:val="Normal"/>
    <w:rsid w:val="00E9739B"/>
    <w:pPr>
      <w:spacing w:before="28" w:after="115" w:line="100" w:lineRule="atLeast"/>
    </w:pPr>
    <w:rPr>
      <w:rFonts w:eastAsia="Times New Roman" w:cs="Times New Roman"/>
    </w:rPr>
  </w:style>
  <w:style w:type="paragraph" w:styleId="Subtitle">
    <w:name w:val="Subtitle"/>
    <w:basedOn w:val="Normal"/>
    <w:next w:val="Normal"/>
    <w:rsid w:val="001625F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agriculture.wv.gov/SiteCollectionDocuments/FMVG.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6IG4240nThDnYUlhjK/JVnCqA==">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2172</Words>
  <Characters>12383</Characters>
  <Application>Microsoft Macintosh Word</Application>
  <DocSecurity>0</DocSecurity>
  <Lines>103</Lines>
  <Paragraphs>24</Paragraphs>
  <ScaleCrop>false</ScaleCrop>
  <Company>mac </Company>
  <LinksUpToDate>false</LinksUpToDate>
  <CharactersWithSpaces>15207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UFI_PS_User_21</dc:creator>
  <cp:lastModifiedBy>Kelsey L. Schroeder</cp:lastModifiedBy>
  <cp:revision>2</cp:revision>
  <dcterms:created xsi:type="dcterms:W3CDTF">2020-01-05T13:42:00Z</dcterms:created>
  <dcterms:modified xsi:type="dcterms:W3CDTF">2020-01-05T13:42:00Z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